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BE92" w14:textId="77777777" w:rsidR="00444313" w:rsidRDefault="00444313" w:rsidP="00444313">
      <w:pPr>
        <w:jc w:val="center"/>
        <w:rPr>
          <w:b/>
          <w:bCs/>
        </w:rPr>
      </w:pPr>
    </w:p>
    <w:p w14:paraId="7D85AFC4" w14:textId="635436CA" w:rsidR="00444313" w:rsidRPr="003773FC" w:rsidRDefault="00444313" w:rsidP="00444313">
      <w:pPr>
        <w:jc w:val="center"/>
        <w:rPr>
          <w:b/>
          <w:bCs/>
          <w:sz w:val="28"/>
          <w:szCs w:val="28"/>
        </w:rPr>
      </w:pPr>
      <w:r w:rsidRPr="003773FC">
        <w:rPr>
          <w:b/>
          <w:bCs/>
          <w:noProof/>
          <w:sz w:val="28"/>
          <w:szCs w:val="28"/>
        </w:rPr>
        <w:drawing>
          <wp:anchor distT="0" distB="0" distL="114300" distR="114300" simplePos="0" relativeHeight="251659264" behindDoc="0" locked="0" layoutInCell="1" allowOverlap="1" wp14:anchorId="6CDB2D80" wp14:editId="33EB421E">
            <wp:simplePos x="0" y="0"/>
            <wp:positionH relativeFrom="margin">
              <wp:posOffset>5339080</wp:posOffset>
            </wp:positionH>
            <wp:positionV relativeFrom="margin">
              <wp:posOffset>-414655</wp:posOffset>
            </wp:positionV>
            <wp:extent cx="956310" cy="12287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310" cy="1228725"/>
                    </a:xfrm>
                    <a:prstGeom prst="rect">
                      <a:avLst/>
                    </a:prstGeom>
                    <a:noFill/>
                  </pic:spPr>
                </pic:pic>
              </a:graphicData>
            </a:graphic>
            <wp14:sizeRelH relativeFrom="margin">
              <wp14:pctWidth>0</wp14:pctWidth>
            </wp14:sizeRelH>
            <wp14:sizeRelV relativeFrom="margin">
              <wp14:pctHeight>0</wp14:pctHeight>
            </wp14:sizeRelV>
          </wp:anchor>
        </w:drawing>
      </w:r>
      <w:r w:rsidRPr="003773FC">
        <w:rPr>
          <w:b/>
          <w:bCs/>
          <w:noProof/>
          <w:sz w:val="28"/>
          <w:szCs w:val="28"/>
        </w:rPr>
        <w:drawing>
          <wp:anchor distT="0" distB="0" distL="114300" distR="114300" simplePos="0" relativeHeight="251658240" behindDoc="0" locked="0" layoutInCell="1" allowOverlap="1" wp14:anchorId="24DE72B5" wp14:editId="1FE70A5F">
            <wp:simplePos x="0" y="0"/>
            <wp:positionH relativeFrom="margin">
              <wp:posOffset>-518160</wp:posOffset>
            </wp:positionH>
            <wp:positionV relativeFrom="margin">
              <wp:posOffset>-366395</wp:posOffset>
            </wp:positionV>
            <wp:extent cx="866775" cy="1155700"/>
            <wp:effectExtent l="0" t="0" r="9525"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155700"/>
                    </a:xfrm>
                    <a:prstGeom prst="rect">
                      <a:avLst/>
                    </a:prstGeom>
                    <a:noFill/>
                  </pic:spPr>
                </pic:pic>
              </a:graphicData>
            </a:graphic>
            <wp14:sizeRelH relativeFrom="margin">
              <wp14:pctWidth>0</wp14:pctWidth>
            </wp14:sizeRelH>
            <wp14:sizeRelV relativeFrom="margin">
              <wp14:pctHeight>0</wp14:pctHeight>
            </wp14:sizeRelV>
          </wp:anchor>
        </w:drawing>
      </w:r>
      <w:r w:rsidRPr="003773FC">
        <w:rPr>
          <w:b/>
          <w:bCs/>
          <w:sz w:val="28"/>
          <w:szCs w:val="28"/>
        </w:rPr>
        <w:t>UNIVERSIDAD JUÁREZ AUTÓNOMA DE TABASCO DIVISIÓN ACADÉMICA DE CIENCIAS ECONÓMICO ADMINISTRATIVA</w:t>
      </w:r>
    </w:p>
    <w:p w14:paraId="54996E20" w14:textId="7F52BF2F" w:rsidR="00444313" w:rsidRPr="003773FC" w:rsidRDefault="00444313" w:rsidP="00444313">
      <w:pPr>
        <w:jc w:val="center"/>
        <w:rPr>
          <w:b/>
          <w:bCs/>
          <w:sz w:val="28"/>
          <w:szCs w:val="28"/>
        </w:rPr>
      </w:pPr>
      <w:r w:rsidRPr="003773FC">
        <w:rPr>
          <w:b/>
          <w:bCs/>
          <w:sz w:val="28"/>
          <w:szCs w:val="28"/>
        </w:rPr>
        <w:t>LICENCIATURA EN ADMINISTRACIÓN</w:t>
      </w:r>
    </w:p>
    <w:p w14:paraId="5414B181" w14:textId="383C944C" w:rsidR="00444313" w:rsidRPr="003773FC" w:rsidRDefault="00444313" w:rsidP="00444313">
      <w:pPr>
        <w:jc w:val="center"/>
        <w:rPr>
          <w:b/>
          <w:bCs/>
          <w:sz w:val="28"/>
          <w:szCs w:val="28"/>
        </w:rPr>
      </w:pPr>
      <w:r w:rsidRPr="003773FC">
        <w:rPr>
          <w:b/>
          <w:bCs/>
          <w:sz w:val="28"/>
          <w:szCs w:val="28"/>
        </w:rPr>
        <w:t>INTEGRANTES</w:t>
      </w:r>
    </w:p>
    <w:p w14:paraId="1886E3D2" w14:textId="079C9F6E" w:rsidR="00444313" w:rsidRPr="003773FC" w:rsidRDefault="00444313" w:rsidP="00444313">
      <w:pPr>
        <w:jc w:val="center"/>
        <w:rPr>
          <w:sz w:val="28"/>
          <w:szCs w:val="28"/>
        </w:rPr>
      </w:pPr>
      <w:r w:rsidRPr="003773FC">
        <w:rPr>
          <w:sz w:val="28"/>
          <w:szCs w:val="28"/>
        </w:rPr>
        <w:t>202B39023 AMERICA MAYLEN OCHOA RUIZ</w:t>
      </w:r>
    </w:p>
    <w:p w14:paraId="400828FE" w14:textId="1E9CF9C8" w:rsidR="00444313" w:rsidRPr="003773FC" w:rsidRDefault="00444313" w:rsidP="00444313">
      <w:pPr>
        <w:jc w:val="center"/>
        <w:rPr>
          <w:sz w:val="28"/>
          <w:szCs w:val="28"/>
        </w:rPr>
      </w:pPr>
      <w:r w:rsidRPr="003773FC">
        <w:rPr>
          <w:sz w:val="28"/>
          <w:szCs w:val="28"/>
        </w:rPr>
        <w:t>212B39371 JOSE EDUARDO DÍAZ GUZMÁN</w:t>
      </w:r>
    </w:p>
    <w:p w14:paraId="2E559E8E" w14:textId="0690201A" w:rsidR="00444313" w:rsidRPr="003773FC" w:rsidRDefault="00444313" w:rsidP="00444313">
      <w:pPr>
        <w:jc w:val="center"/>
        <w:rPr>
          <w:sz w:val="28"/>
          <w:szCs w:val="28"/>
        </w:rPr>
      </w:pPr>
      <w:r w:rsidRPr="003773FC">
        <w:rPr>
          <w:sz w:val="28"/>
          <w:szCs w:val="28"/>
        </w:rPr>
        <w:t>212B39359 LEONARDO SAID LOPEZ MORALES</w:t>
      </w:r>
    </w:p>
    <w:p w14:paraId="176F627D" w14:textId="25B07764" w:rsidR="00444313" w:rsidRPr="003773FC" w:rsidRDefault="00444313" w:rsidP="00444313">
      <w:pPr>
        <w:jc w:val="center"/>
        <w:rPr>
          <w:sz w:val="28"/>
          <w:szCs w:val="28"/>
        </w:rPr>
      </w:pPr>
      <w:r w:rsidRPr="003773FC">
        <w:rPr>
          <w:sz w:val="28"/>
          <w:szCs w:val="28"/>
        </w:rPr>
        <w:t>212B39363 KARINA LOPEZ ALMEIDA</w:t>
      </w:r>
    </w:p>
    <w:p w14:paraId="08AD9952" w14:textId="77777777" w:rsidR="00444313" w:rsidRPr="003773FC" w:rsidRDefault="00444313" w:rsidP="00444313">
      <w:pPr>
        <w:jc w:val="center"/>
        <w:rPr>
          <w:b/>
          <w:bCs/>
          <w:sz w:val="28"/>
          <w:szCs w:val="28"/>
        </w:rPr>
      </w:pPr>
      <w:r w:rsidRPr="003773FC">
        <w:rPr>
          <w:b/>
          <w:bCs/>
          <w:sz w:val="28"/>
          <w:szCs w:val="28"/>
        </w:rPr>
        <w:t>CORREO ELECTRÓNICO</w:t>
      </w:r>
    </w:p>
    <w:p w14:paraId="493A750A" w14:textId="622C2BA8" w:rsidR="00444313" w:rsidRPr="003773FC" w:rsidRDefault="00D1211D" w:rsidP="00444313">
      <w:pPr>
        <w:jc w:val="center"/>
        <w:rPr>
          <w:sz w:val="28"/>
          <w:szCs w:val="28"/>
        </w:rPr>
      </w:pPr>
      <w:hyperlink r:id="rId8" w:history="1">
        <w:r w:rsidR="00444313" w:rsidRPr="003773FC">
          <w:rPr>
            <w:rStyle w:val="Hipervnculo"/>
            <w:sz w:val="28"/>
            <w:szCs w:val="28"/>
          </w:rPr>
          <w:t>americaochoa08@outlook.com</w:t>
        </w:r>
      </w:hyperlink>
    </w:p>
    <w:p w14:paraId="4EE751AC" w14:textId="5393BE4C" w:rsidR="00444313" w:rsidRPr="003773FC" w:rsidRDefault="00D1211D" w:rsidP="00444313">
      <w:pPr>
        <w:jc w:val="center"/>
        <w:rPr>
          <w:sz w:val="28"/>
          <w:szCs w:val="28"/>
        </w:rPr>
      </w:pPr>
      <w:hyperlink r:id="rId9" w:history="1">
        <w:r w:rsidR="00444313" w:rsidRPr="003773FC">
          <w:rPr>
            <w:rStyle w:val="Hipervnculo"/>
            <w:sz w:val="28"/>
            <w:szCs w:val="28"/>
          </w:rPr>
          <w:t>joseeduardodiazguzman8@gmail.com</w:t>
        </w:r>
      </w:hyperlink>
    </w:p>
    <w:p w14:paraId="24FD566B" w14:textId="00434453" w:rsidR="00444313" w:rsidRPr="003773FC" w:rsidRDefault="00D1211D" w:rsidP="00444313">
      <w:pPr>
        <w:jc w:val="center"/>
        <w:rPr>
          <w:sz w:val="28"/>
          <w:szCs w:val="28"/>
        </w:rPr>
      </w:pPr>
      <w:hyperlink r:id="rId10" w:history="1">
        <w:r w:rsidR="00444313" w:rsidRPr="003773FC">
          <w:rPr>
            <w:rStyle w:val="Hipervnculo"/>
            <w:sz w:val="28"/>
            <w:szCs w:val="28"/>
          </w:rPr>
          <w:t>leonardosaidlopez@gmail.com</w:t>
        </w:r>
      </w:hyperlink>
    </w:p>
    <w:p w14:paraId="564A84C0" w14:textId="7257943A" w:rsidR="00444313" w:rsidRPr="003773FC" w:rsidRDefault="00D1211D" w:rsidP="00444313">
      <w:pPr>
        <w:jc w:val="center"/>
        <w:rPr>
          <w:sz w:val="28"/>
          <w:szCs w:val="28"/>
        </w:rPr>
      </w:pPr>
      <w:hyperlink r:id="rId11" w:history="1">
        <w:r w:rsidR="00444313" w:rsidRPr="003773FC">
          <w:rPr>
            <w:rStyle w:val="Hipervnculo"/>
            <w:sz w:val="28"/>
            <w:szCs w:val="28"/>
          </w:rPr>
          <w:t>karylopezalmeida@gmail.com</w:t>
        </w:r>
      </w:hyperlink>
    </w:p>
    <w:p w14:paraId="2A50FFC4" w14:textId="563D21F7" w:rsidR="00444313" w:rsidRDefault="00444313" w:rsidP="00444313">
      <w:pPr>
        <w:jc w:val="center"/>
        <w:rPr>
          <w:b/>
          <w:bCs/>
          <w:sz w:val="28"/>
          <w:szCs w:val="28"/>
        </w:rPr>
      </w:pPr>
      <w:r w:rsidRPr="003773FC">
        <w:rPr>
          <w:b/>
          <w:bCs/>
          <w:sz w:val="28"/>
          <w:szCs w:val="28"/>
        </w:rPr>
        <w:t>ACTIVIDAD</w:t>
      </w:r>
    </w:p>
    <w:p w14:paraId="024CD1A8" w14:textId="4677F4A2" w:rsidR="008B4437" w:rsidRPr="003773FC" w:rsidRDefault="008B4437" w:rsidP="00444313">
      <w:pPr>
        <w:jc w:val="center"/>
        <w:rPr>
          <w:b/>
          <w:bCs/>
          <w:sz w:val="28"/>
          <w:szCs w:val="28"/>
        </w:rPr>
      </w:pPr>
      <w:r>
        <w:rPr>
          <w:b/>
          <w:bCs/>
          <w:sz w:val="28"/>
          <w:szCs w:val="28"/>
        </w:rPr>
        <w:t xml:space="preserve">CASO DE ESTUDIO </w:t>
      </w:r>
      <w:r w:rsidR="00496568">
        <w:rPr>
          <w:b/>
          <w:bCs/>
          <w:sz w:val="28"/>
          <w:szCs w:val="28"/>
        </w:rPr>
        <w:t xml:space="preserve">SOBRE CALIDAD EN LA INDUSTRIA </w:t>
      </w:r>
    </w:p>
    <w:p w14:paraId="2C7BF41B" w14:textId="6B73048B" w:rsidR="00444313" w:rsidRPr="003773FC" w:rsidRDefault="00444313" w:rsidP="00444313">
      <w:pPr>
        <w:jc w:val="center"/>
        <w:rPr>
          <w:b/>
          <w:bCs/>
          <w:sz w:val="28"/>
          <w:szCs w:val="28"/>
        </w:rPr>
      </w:pPr>
      <w:r w:rsidRPr="003773FC">
        <w:rPr>
          <w:b/>
          <w:bCs/>
          <w:sz w:val="28"/>
          <w:szCs w:val="28"/>
        </w:rPr>
        <w:t>ADMINISTRACIÓN DE LA CALIDAD</w:t>
      </w:r>
    </w:p>
    <w:p w14:paraId="3800DAD9" w14:textId="368239A4" w:rsidR="00444313" w:rsidRPr="003773FC" w:rsidRDefault="00444313" w:rsidP="00444313">
      <w:pPr>
        <w:jc w:val="center"/>
        <w:rPr>
          <w:b/>
          <w:bCs/>
          <w:sz w:val="28"/>
          <w:szCs w:val="28"/>
        </w:rPr>
      </w:pPr>
      <w:r w:rsidRPr="003773FC">
        <w:rPr>
          <w:b/>
          <w:bCs/>
          <w:sz w:val="28"/>
          <w:szCs w:val="28"/>
        </w:rPr>
        <w:t>7MO GLA</w:t>
      </w:r>
    </w:p>
    <w:p w14:paraId="74E85707" w14:textId="3CEA06D8" w:rsidR="00444313" w:rsidRPr="003773FC" w:rsidRDefault="00444313" w:rsidP="00444313">
      <w:pPr>
        <w:jc w:val="center"/>
        <w:rPr>
          <w:sz w:val="28"/>
          <w:szCs w:val="28"/>
        </w:rPr>
      </w:pPr>
      <w:r w:rsidRPr="003773FC">
        <w:rPr>
          <w:sz w:val="28"/>
          <w:szCs w:val="28"/>
        </w:rPr>
        <w:t>MARTES- JUEVES 3:00 A 5:00</w:t>
      </w:r>
    </w:p>
    <w:p w14:paraId="7DE10DF1" w14:textId="2D704AEF" w:rsidR="00444313" w:rsidRPr="003773FC" w:rsidRDefault="00D1211D" w:rsidP="00444313">
      <w:pPr>
        <w:jc w:val="center"/>
        <w:rPr>
          <w:rFonts w:ascii="Arial" w:hAnsi="Arial" w:cs="Arial"/>
          <w:b/>
          <w:bCs/>
          <w:sz w:val="28"/>
          <w:szCs w:val="28"/>
        </w:rPr>
      </w:pPr>
      <w:r>
        <w:rPr>
          <w:b/>
          <w:bCs/>
          <w:sz w:val="28"/>
          <w:szCs w:val="28"/>
        </w:rPr>
        <w:t>21</w:t>
      </w:r>
      <w:r w:rsidR="00496568">
        <w:rPr>
          <w:b/>
          <w:bCs/>
          <w:sz w:val="28"/>
          <w:szCs w:val="28"/>
        </w:rPr>
        <w:t xml:space="preserve"> DE </w:t>
      </w:r>
      <w:r>
        <w:rPr>
          <w:b/>
          <w:bCs/>
          <w:sz w:val="28"/>
          <w:szCs w:val="28"/>
        </w:rPr>
        <w:t>NOVIENBR</w:t>
      </w:r>
      <w:r w:rsidR="00496568">
        <w:rPr>
          <w:b/>
          <w:bCs/>
          <w:sz w:val="28"/>
          <w:szCs w:val="28"/>
        </w:rPr>
        <w:t xml:space="preserve">E </w:t>
      </w:r>
      <w:r w:rsidR="00444313" w:rsidRPr="003773FC">
        <w:rPr>
          <w:b/>
          <w:bCs/>
          <w:sz w:val="28"/>
          <w:szCs w:val="28"/>
        </w:rPr>
        <w:t>2024</w:t>
      </w:r>
    </w:p>
    <w:p w14:paraId="5EA7CA8D" w14:textId="77777777" w:rsidR="00444313" w:rsidRPr="003773FC" w:rsidRDefault="00444313" w:rsidP="00444313">
      <w:pPr>
        <w:jc w:val="center"/>
        <w:rPr>
          <w:rFonts w:ascii="Arial" w:hAnsi="Arial" w:cs="Arial"/>
          <w:b/>
          <w:bCs/>
          <w:sz w:val="28"/>
          <w:szCs w:val="28"/>
        </w:rPr>
      </w:pPr>
    </w:p>
    <w:p w14:paraId="6B43AC91" w14:textId="77777777" w:rsidR="00444313" w:rsidRPr="003773FC" w:rsidRDefault="00444313" w:rsidP="00444313">
      <w:pPr>
        <w:jc w:val="center"/>
        <w:rPr>
          <w:rFonts w:ascii="Arial" w:hAnsi="Arial" w:cs="Arial"/>
          <w:b/>
          <w:bCs/>
          <w:sz w:val="28"/>
          <w:szCs w:val="28"/>
        </w:rPr>
      </w:pPr>
    </w:p>
    <w:p w14:paraId="1D55CC37" w14:textId="77777777" w:rsidR="00444313" w:rsidRPr="003773FC" w:rsidRDefault="00444313" w:rsidP="00444313">
      <w:pPr>
        <w:jc w:val="center"/>
        <w:rPr>
          <w:rFonts w:ascii="Arial" w:hAnsi="Arial" w:cs="Arial"/>
          <w:b/>
          <w:bCs/>
          <w:sz w:val="28"/>
          <w:szCs w:val="28"/>
        </w:rPr>
      </w:pPr>
    </w:p>
    <w:p w14:paraId="255E864D" w14:textId="77777777" w:rsidR="00444313" w:rsidRPr="003773FC" w:rsidRDefault="00444313" w:rsidP="006E5A43">
      <w:pPr>
        <w:rPr>
          <w:rFonts w:ascii="Arial" w:hAnsi="Arial" w:cs="Arial"/>
          <w:b/>
          <w:bCs/>
          <w:sz w:val="28"/>
          <w:szCs w:val="28"/>
        </w:rPr>
      </w:pPr>
    </w:p>
    <w:p w14:paraId="06FD83D1" w14:textId="77777777" w:rsidR="006E2CDC" w:rsidRDefault="006E2CDC" w:rsidP="006E5A43">
      <w:pPr>
        <w:rPr>
          <w:rFonts w:ascii="Arial" w:hAnsi="Arial" w:cs="Arial"/>
          <w:b/>
          <w:bCs/>
          <w:sz w:val="28"/>
          <w:szCs w:val="28"/>
        </w:rPr>
      </w:pPr>
    </w:p>
    <w:p w14:paraId="1CA16CC1" w14:textId="27AB4C26" w:rsidR="00350381" w:rsidRDefault="00B80BB9" w:rsidP="006E2CDC">
      <w:pPr>
        <w:jc w:val="center"/>
        <w:rPr>
          <w:rFonts w:ascii="Arial" w:hAnsi="Arial" w:cs="Arial"/>
          <w:b/>
          <w:bCs/>
          <w:sz w:val="32"/>
          <w:szCs w:val="32"/>
        </w:rPr>
      </w:pPr>
      <w:r>
        <w:rPr>
          <w:rFonts w:ascii="Arial" w:hAnsi="Arial" w:cs="Arial"/>
          <w:b/>
          <w:bCs/>
          <w:sz w:val="32"/>
          <w:szCs w:val="32"/>
        </w:rPr>
        <w:lastRenderedPageBreak/>
        <w:t xml:space="preserve">INDICE </w:t>
      </w:r>
    </w:p>
    <w:sdt>
      <w:sdtPr>
        <w:rPr>
          <w:rFonts w:asciiTheme="minorHAnsi" w:eastAsiaTheme="minorHAnsi" w:hAnsiTheme="minorHAnsi" w:cstheme="minorBidi"/>
          <w:color w:val="auto"/>
          <w:kern w:val="2"/>
          <w:sz w:val="22"/>
          <w:szCs w:val="22"/>
          <w:lang w:val="es-ES" w:eastAsia="en-US"/>
          <w14:ligatures w14:val="standardContextual"/>
        </w:rPr>
        <w:id w:val="-869527746"/>
        <w:docPartObj>
          <w:docPartGallery w:val="Table of Contents"/>
          <w:docPartUnique/>
        </w:docPartObj>
      </w:sdtPr>
      <w:sdtEndPr>
        <w:rPr>
          <w:b/>
          <w:bCs/>
        </w:rPr>
      </w:sdtEndPr>
      <w:sdtContent>
        <w:p w14:paraId="1F13789A" w14:textId="41216A6B" w:rsidR="00721B89" w:rsidRDefault="00721B89">
          <w:pPr>
            <w:pStyle w:val="TtuloTDC"/>
          </w:pPr>
        </w:p>
        <w:p w14:paraId="598DA28F" w14:textId="55086002" w:rsidR="00890F84" w:rsidRPr="00890F84" w:rsidRDefault="00721B89" w:rsidP="00890F84">
          <w:pPr>
            <w:pStyle w:val="TDC2"/>
            <w:tabs>
              <w:tab w:val="right" w:leader="dot" w:pos="8828"/>
            </w:tabs>
            <w:spacing w:line="480" w:lineRule="auto"/>
            <w:rPr>
              <w:rFonts w:ascii="Arial" w:hAnsi="Arial" w:cs="Arial"/>
              <w:noProof/>
              <w:sz w:val="32"/>
              <w:szCs w:val="32"/>
            </w:rPr>
          </w:pPr>
          <w:r>
            <w:fldChar w:fldCharType="begin"/>
          </w:r>
          <w:r>
            <w:instrText xml:space="preserve"> TOC \o "1-3" \h \z \u </w:instrText>
          </w:r>
          <w:r>
            <w:fldChar w:fldCharType="separate"/>
          </w:r>
          <w:hyperlink w:anchor="_Toc182988924" w:history="1">
            <w:r w:rsidR="00890F84" w:rsidRPr="00890F84">
              <w:rPr>
                <w:rStyle w:val="Hipervnculo"/>
                <w:rFonts w:ascii="Arial" w:hAnsi="Arial" w:cs="Arial"/>
                <w:b/>
                <w:bCs/>
                <w:noProof/>
                <w:sz w:val="32"/>
                <w:szCs w:val="32"/>
              </w:rPr>
              <w:t>INTRODUCCIÓN</w:t>
            </w:r>
            <w:r w:rsidR="00890F84" w:rsidRPr="00890F84">
              <w:rPr>
                <w:rFonts w:ascii="Arial" w:hAnsi="Arial" w:cs="Arial"/>
                <w:noProof/>
                <w:webHidden/>
                <w:sz w:val="32"/>
                <w:szCs w:val="32"/>
              </w:rPr>
              <w:tab/>
            </w:r>
            <w:r w:rsidR="00890F84" w:rsidRPr="00890F84">
              <w:rPr>
                <w:rFonts w:ascii="Arial" w:hAnsi="Arial" w:cs="Arial"/>
                <w:noProof/>
                <w:webHidden/>
                <w:sz w:val="32"/>
                <w:szCs w:val="32"/>
              </w:rPr>
              <w:fldChar w:fldCharType="begin"/>
            </w:r>
            <w:r w:rsidR="00890F84" w:rsidRPr="00890F84">
              <w:rPr>
                <w:rFonts w:ascii="Arial" w:hAnsi="Arial" w:cs="Arial"/>
                <w:noProof/>
                <w:webHidden/>
                <w:sz w:val="32"/>
                <w:szCs w:val="32"/>
              </w:rPr>
              <w:instrText xml:space="preserve"> PAGEREF _Toc182988924 \h </w:instrText>
            </w:r>
            <w:r w:rsidR="00890F84" w:rsidRPr="00890F84">
              <w:rPr>
                <w:rFonts w:ascii="Arial" w:hAnsi="Arial" w:cs="Arial"/>
                <w:noProof/>
                <w:webHidden/>
                <w:sz w:val="32"/>
                <w:szCs w:val="32"/>
              </w:rPr>
            </w:r>
            <w:r w:rsidR="00890F84" w:rsidRPr="00890F84">
              <w:rPr>
                <w:rFonts w:ascii="Arial" w:hAnsi="Arial" w:cs="Arial"/>
                <w:noProof/>
                <w:webHidden/>
                <w:sz w:val="32"/>
                <w:szCs w:val="32"/>
              </w:rPr>
              <w:fldChar w:fldCharType="separate"/>
            </w:r>
            <w:r w:rsidR="00890F84" w:rsidRPr="00890F84">
              <w:rPr>
                <w:rFonts w:ascii="Arial" w:hAnsi="Arial" w:cs="Arial"/>
                <w:noProof/>
                <w:webHidden/>
                <w:sz w:val="32"/>
                <w:szCs w:val="32"/>
              </w:rPr>
              <w:t>2</w:t>
            </w:r>
            <w:r w:rsidR="00890F84" w:rsidRPr="00890F84">
              <w:rPr>
                <w:rFonts w:ascii="Arial" w:hAnsi="Arial" w:cs="Arial"/>
                <w:noProof/>
                <w:webHidden/>
                <w:sz w:val="32"/>
                <w:szCs w:val="32"/>
              </w:rPr>
              <w:fldChar w:fldCharType="end"/>
            </w:r>
          </w:hyperlink>
        </w:p>
        <w:p w14:paraId="29A23C3D" w14:textId="1E04078C" w:rsidR="00890F84" w:rsidRPr="00890F84" w:rsidRDefault="00890F84" w:rsidP="00890F84">
          <w:pPr>
            <w:pStyle w:val="TDC2"/>
            <w:tabs>
              <w:tab w:val="right" w:leader="dot" w:pos="8828"/>
            </w:tabs>
            <w:spacing w:line="480" w:lineRule="auto"/>
            <w:rPr>
              <w:rFonts w:ascii="Arial" w:hAnsi="Arial" w:cs="Arial"/>
              <w:noProof/>
              <w:sz w:val="32"/>
              <w:szCs w:val="32"/>
            </w:rPr>
          </w:pPr>
          <w:hyperlink w:anchor="_Toc182988925" w:history="1">
            <w:r w:rsidRPr="00890F84">
              <w:rPr>
                <w:rStyle w:val="Hipervnculo"/>
                <w:rFonts w:ascii="Arial" w:hAnsi="Arial" w:cs="Arial"/>
                <w:b/>
                <w:bCs/>
                <w:noProof/>
                <w:sz w:val="32"/>
                <w:szCs w:val="32"/>
              </w:rPr>
              <w:t>Historia de la empresa Funeraria la Guadalupe</w:t>
            </w:r>
            <w:r w:rsidRPr="00890F84">
              <w:rPr>
                <w:rFonts w:ascii="Arial" w:hAnsi="Arial" w:cs="Arial"/>
                <w:noProof/>
                <w:webHidden/>
                <w:sz w:val="32"/>
                <w:szCs w:val="32"/>
              </w:rPr>
              <w:tab/>
            </w:r>
            <w:r w:rsidRPr="00890F84">
              <w:rPr>
                <w:rFonts w:ascii="Arial" w:hAnsi="Arial" w:cs="Arial"/>
                <w:noProof/>
                <w:webHidden/>
                <w:sz w:val="32"/>
                <w:szCs w:val="32"/>
              </w:rPr>
              <w:fldChar w:fldCharType="begin"/>
            </w:r>
            <w:r w:rsidRPr="00890F84">
              <w:rPr>
                <w:rFonts w:ascii="Arial" w:hAnsi="Arial" w:cs="Arial"/>
                <w:noProof/>
                <w:webHidden/>
                <w:sz w:val="32"/>
                <w:szCs w:val="32"/>
              </w:rPr>
              <w:instrText xml:space="preserve"> PAGEREF _Toc182988925 \h </w:instrText>
            </w:r>
            <w:r w:rsidRPr="00890F84">
              <w:rPr>
                <w:rFonts w:ascii="Arial" w:hAnsi="Arial" w:cs="Arial"/>
                <w:noProof/>
                <w:webHidden/>
                <w:sz w:val="32"/>
                <w:szCs w:val="32"/>
              </w:rPr>
            </w:r>
            <w:r w:rsidRPr="00890F84">
              <w:rPr>
                <w:rFonts w:ascii="Arial" w:hAnsi="Arial" w:cs="Arial"/>
                <w:noProof/>
                <w:webHidden/>
                <w:sz w:val="32"/>
                <w:szCs w:val="32"/>
              </w:rPr>
              <w:fldChar w:fldCharType="separate"/>
            </w:r>
            <w:r w:rsidRPr="00890F84">
              <w:rPr>
                <w:rFonts w:ascii="Arial" w:hAnsi="Arial" w:cs="Arial"/>
                <w:noProof/>
                <w:webHidden/>
                <w:sz w:val="32"/>
                <w:szCs w:val="32"/>
              </w:rPr>
              <w:t>3</w:t>
            </w:r>
            <w:r w:rsidRPr="00890F84">
              <w:rPr>
                <w:rFonts w:ascii="Arial" w:hAnsi="Arial" w:cs="Arial"/>
                <w:noProof/>
                <w:webHidden/>
                <w:sz w:val="32"/>
                <w:szCs w:val="32"/>
              </w:rPr>
              <w:fldChar w:fldCharType="end"/>
            </w:r>
          </w:hyperlink>
        </w:p>
        <w:p w14:paraId="4FEDC667" w14:textId="2D366027" w:rsidR="00890F84" w:rsidRPr="00890F84" w:rsidRDefault="00890F84" w:rsidP="00890F84">
          <w:pPr>
            <w:pStyle w:val="TDC2"/>
            <w:tabs>
              <w:tab w:val="right" w:leader="dot" w:pos="8828"/>
            </w:tabs>
            <w:spacing w:line="480" w:lineRule="auto"/>
            <w:rPr>
              <w:rFonts w:ascii="Arial" w:hAnsi="Arial" w:cs="Arial"/>
              <w:noProof/>
              <w:sz w:val="32"/>
              <w:szCs w:val="32"/>
            </w:rPr>
          </w:pPr>
          <w:hyperlink w:anchor="_Toc182988926" w:history="1">
            <w:r w:rsidRPr="00890F84">
              <w:rPr>
                <w:rStyle w:val="Hipervnculo"/>
                <w:rFonts w:ascii="Arial" w:hAnsi="Arial" w:cs="Arial"/>
                <w:b/>
                <w:bCs/>
                <w:noProof/>
                <w:sz w:val="32"/>
                <w:szCs w:val="32"/>
              </w:rPr>
              <w:t>Prácticas de gestión de calidad implementada</w:t>
            </w:r>
            <w:r w:rsidRPr="00890F84">
              <w:rPr>
                <w:rFonts w:ascii="Arial" w:hAnsi="Arial" w:cs="Arial"/>
                <w:noProof/>
                <w:webHidden/>
                <w:sz w:val="32"/>
                <w:szCs w:val="32"/>
              </w:rPr>
              <w:tab/>
            </w:r>
            <w:r w:rsidRPr="00890F84">
              <w:rPr>
                <w:rFonts w:ascii="Arial" w:hAnsi="Arial" w:cs="Arial"/>
                <w:noProof/>
                <w:webHidden/>
                <w:sz w:val="32"/>
                <w:szCs w:val="32"/>
              </w:rPr>
              <w:fldChar w:fldCharType="begin"/>
            </w:r>
            <w:r w:rsidRPr="00890F84">
              <w:rPr>
                <w:rFonts w:ascii="Arial" w:hAnsi="Arial" w:cs="Arial"/>
                <w:noProof/>
                <w:webHidden/>
                <w:sz w:val="32"/>
                <w:szCs w:val="32"/>
              </w:rPr>
              <w:instrText xml:space="preserve"> PAGEREF _Toc182988926 \h </w:instrText>
            </w:r>
            <w:r w:rsidRPr="00890F84">
              <w:rPr>
                <w:rFonts w:ascii="Arial" w:hAnsi="Arial" w:cs="Arial"/>
                <w:noProof/>
                <w:webHidden/>
                <w:sz w:val="32"/>
                <w:szCs w:val="32"/>
              </w:rPr>
            </w:r>
            <w:r w:rsidRPr="00890F84">
              <w:rPr>
                <w:rFonts w:ascii="Arial" w:hAnsi="Arial" w:cs="Arial"/>
                <w:noProof/>
                <w:webHidden/>
                <w:sz w:val="32"/>
                <w:szCs w:val="32"/>
              </w:rPr>
              <w:fldChar w:fldCharType="separate"/>
            </w:r>
            <w:r w:rsidRPr="00890F84">
              <w:rPr>
                <w:rFonts w:ascii="Arial" w:hAnsi="Arial" w:cs="Arial"/>
                <w:noProof/>
                <w:webHidden/>
                <w:sz w:val="32"/>
                <w:szCs w:val="32"/>
              </w:rPr>
              <w:t>5</w:t>
            </w:r>
            <w:r w:rsidRPr="00890F84">
              <w:rPr>
                <w:rFonts w:ascii="Arial" w:hAnsi="Arial" w:cs="Arial"/>
                <w:noProof/>
                <w:webHidden/>
                <w:sz w:val="32"/>
                <w:szCs w:val="32"/>
              </w:rPr>
              <w:fldChar w:fldCharType="end"/>
            </w:r>
          </w:hyperlink>
        </w:p>
        <w:p w14:paraId="6FE139E0" w14:textId="287B0222" w:rsidR="00890F84" w:rsidRPr="00890F84" w:rsidRDefault="00890F84" w:rsidP="00890F84">
          <w:pPr>
            <w:pStyle w:val="TDC2"/>
            <w:tabs>
              <w:tab w:val="right" w:leader="dot" w:pos="8828"/>
            </w:tabs>
            <w:spacing w:line="480" w:lineRule="auto"/>
            <w:rPr>
              <w:rFonts w:ascii="Arial" w:hAnsi="Arial" w:cs="Arial"/>
              <w:noProof/>
              <w:sz w:val="32"/>
              <w:szCs w:val="32"/>
            </w:rPr>
          </w:pPr>
          <w:hyperlink w:anchor="_Toc182988927" w:history="1">
            <w:r w:rsidRPr="00890F84">
              <w:rPr>
                <w:rStyle w:val="Hipervnculo"/>
                <w:rFonts w:ascii="Arial" w:hAnsi="Arial" w:cs="Arial"/>
                <w:b/>
                <w:bCs/>
                <w:noProof/>
                <w:sz w:val="32"/>
                <w:szCs w:val="32"/>
              </w:rPr>
              <w:t>Análisis de Resultados</w:t>
            </w:r>
            <w:r w:rsidRPr="00890F84">
              <w:rPr>
                <w:rFonts w:ascii="Arial" w:hAnsi="Arial" w:cs="Arial"/>
                <w:noProof/>
                <w:webHidden/>
                <w:sz w:val="32"/>
                <w:szCs w:val="32"/>
              </w:rPr>
              <w:tab/>
            </w:r>
            <w:r w:rsidRPr="00890F84">
              <w:rPr>
                <w:rFonts w:ascii="Arial" w:hAnsi="Arial" w:cs="Arial"/>
                <w:noProof/>
                <w:webHidden/>
                <w:sz w:val="32"/>
                <w:szCs w:val="32"/>
              </w:rPr>
              <w:fldChar w:fldCharType="begin"/>
            </w:r>
            <w:r w:rsidRPr="00890F84">
              <w:rPr>
                <w:rFonts w:ascii="Arial" w:hAnsi="Arial" w:cs="Arial"/>
                <w:noProof/>
                <w:webHidden/>
                <w:sz w:val="32"/>
                <w:szCs w:val="32"/>
              </w:rPr>
              <w:instrText xml:space="preserve"> PAGEREF _Toc182988927 \h </w:instrText>
            </w:r>
            <w:r w:rsidRPr="00890F84">
              <w:rPr>
                <w:rFonts w:ascii="Arial" w:hAnsi="Arial" w:cs="Arial"/>
                <w:noProof/>
                <w:webHidden/>
                <w:sz w:val="32"/>
                <w:szCs w:val="32"/>
              </w:rPr>
            </w:r>
            <w:r w:rsidRPr="00890F84">
              <w:rPr>
                <w:rFonts w:ascii="Arial" w:hAnsi="Arial" w:cs="Arial"/>
                <w:noProof/>
                <w:webHidden/>
                <w:sz w:val="32"/>
                <w:szCs w:val="32"/>
              </w:rPr>
              <w:fldChar w:fldCharType="separate"/>
            </w:r>
            <w:r w:rsidRPr="00890F84">
              <w:rPr>
                <w:rFonts w:ascii="Arial" w:hAnsi="Arial" w:cs="Arial"/>
                <w:noProof/>
                <w:webHidden/>
                <w:sz w:val="32"/>
                <w:szCs w:val="32"/>
              </w:rPr>
              <w:t>7</w:t>
            </w:r>
            <w:r w:rsidRPr="00890F84">
              <w:rPr>
                <w:rFonts w:ascii="Arial" w:hAnsi="Arial" w:cs="Arial"/>
                <w:noProof/>
                <w:webHidden/>
                <w:sz w:val="32"/>
                <w:szCs w:val="32"/>
              </w:rPr>
              <w:fldChar w:fldCharType="end"/>
            </w:r>
          </w:hyperlink>
        </w:p>
        <w:p w14:paraId="2E764C20" w14:textId="1B534775" w:rsidR="00890F84" w:rsidRPr="00890F84" w:rsidRDefault="00890F84" w:rsidP="00890F84">
          <w:pPr>
            <w:pStyle w:val="TDC2"/>
            <w:tabs>
              <w:tab w:val="right" w:leader="dot" w:pos="8828"/>
            </w:tabs>
            <w:spacing w:line="480" w:lineRule="auto"/>
            <w:rPr>
              <w:rFonts w:ascii="Arial" w:hAnsi="Arial" w:cs="Arial"/>
              <w:noProof/>
              <w:sz w:val="32"/>
              <w:szCs w:val="32"/>
            </w:rPr>
          </w:pPr>
          <w:hyperlink w:anchor="_Toc182988928" w:history="1">
            <w:r w:rsidRPr="00890F84">
              <w:rPr>
                <w:rStyle w:val="Hipervnculo"/>
                <w:rFonts w:ascii="Arial" w:hAnsi="Arial" w:cs="Arial"/>
                <w:b/>
                <w:bCs/>
                <w:noProof/>
                <w:sz w:val="32"/>
                <w:szCs w:val="32"/>
              </w:rPr>
              <w:t>Resultado de la encuesta</w:t>
            </w:r>
            <w:r w:rsidRPr="00890F84">
              <w:rPr>
                <w:rFonts w:ascii="Arial" w:hAnsi="Arial" w:cs="Arial"/>
                <w:noProof/>
                <w:webHidden/>
                <w:sz w:val="32"/>
                <w:szCs w:val="32"/>
              </w:rPr>
              <w:tab/>
            </w:r>
            <w:r w:rsidRPr="00890F84">
              <w:rPr>
                <w:rFonts w:ascii="Arial" w:hAnsi="Arial" w:cs="Arial"/>
                <w:noProof/>
                <w:webHidden/>
                <w:sz w:val="32"/>
                <w:szCs w:val="32"/>
              </w:rPr>
              <w:fldChar w:fldCharType="begin"/>
            </w:r>
            <w:r w:rsidRPr="00890F84">
              <w:rPr>
                <w:rFonts w:ascii="Arial" w:hAnsi="Arial" w:cs="Arial"/>
                <w:noProof/>
                <w:webHidden/>
                <w:sz w:val="32"/>
                <w:szCs w:val="32"/>
              </w:rPr>
              <w:instrText xml:space="preserve"> PAGEREF _Toc182988928 \h </w:instrText>
            </w:r>
            <w:r w:rsidRPr="00890F84">
              <w:rPr>
                <w:rFonts w:ascii="Arial" w:hAnsi="Arial" w:cs="Arial"/>
                <w:noProof/>
                <w:webHidden/>
                <w:sz w:val="32"/>
                <w:szCs w:val="32"/>
              </w:rPr>
            </w:r>
            <w:r w:rsidRPr="00890F84">
              <w:rPr>
                <w:rFonts w:ascii="Arial" w:hAnsi="Arial" w:cs="Arial"/>
                <w:noProof/>
                <w:webHidden/>
                <w:sz w:val="32"/>
                <w:szCs w:val="32"/>
              </w:rPr>
              <w:fldChar w:fldCharType="separate"/>
            </w:r>
            <w:r w:rsidRPr="00890F84">
              <w:rPr>
                <w:rFonts w:ascii="Arial" w:hAnsi="Arial" w:cs="Arial"/>
                <w:noProof/>
                <w:webHidden/>
                <w:sz w:val="32"/>
                <w:szCs w:val="32"/>
              </w:rPr>
              <w:t>14</w:t>
            </w:r>
            <w:r w:rsidRPr="00890F84">
              <w:rPr>
                <w:rFonts w:ascii="Arial" w:hAnsi="Arial" w:cs="Arial"/>
                <w:noProof/>
                <w:webHidden/>
                <w:sz w:val="32"/>
                <w:szCs w:val="32"/>
              </w:rPr>
              <w:fldChar w:fldCharType="end"/>
            </w:r>
          </w:hyperlink>
        </w:p>
        <w:p w14:paraId="0B5323F2" w14:textId="0C3DD1C1" w:rsidR="00890F84" w:rsidRPr="00890F84" w:rsidRDefault="00890F84" w:rsidP="00890F84">
          <w:pPr>
            <w:pStyle w:val="TDC2"/>
            <w:tabs>
              <w:tab w:val="right" w:leader="dot" w:pos="8828"/>
            </w:tabs>
            <w:spacing w:line="480" w:lineRule="auto"/>
            <w:rPr>
              <w:rFonts w:ascii="Arial" w:hAnsi="Arial" w:cs="Arial"/>
              <w:noProof/>
              <w:sz w:val="32"/>
              <w:szCs w:val="32"/>
            </w:rPr>
          </w:pPr>
          <w:hyperlink w:anchor="_Toc182988929" w:history="1">
            <w:r w:rsidRPr="00890F84">
              <w:rPr>
                <w:rStyle w:val="Hipervnculo"/>
                <w:rFonts w:ascii="Arial" w:hAnsi="Arial" w:cs="Arial"/>
                <w:b/>
                <w:bCs/>
                <w:noProof/>
                <w:sz w:val="32"/>
                <w:szCs w:val="32"/>
              </w:rPr>
              <w:t>CONCLUSIÓN</w:t>
            </w:r>
            <w:r w:rsidRPr="00890F84">
              <w:rPr>
                <w:rFonts w:ascii="Arial" w:hAnsi="Arial" w:cs="Arial"/>
                <w:noProof/>
                <w:webHidden/>
                <w:sz w:val="32"/>
                <w:szCs w:val="32"/>
              </w:rPr>
              <w:tab/>
            </w:r>
            <w:r w:rsidRPr="00890F84">
              <w:rPr>
                <w:rFonts w:ascii="Arial" w:hAnsi="Arial" w:cs="Arial"/>
                <w:noProof/>
                <w:webHidden/>
                <w:sz w:val="32"/>
                <w:szCs w:val="32"/>
              </w:rPr>
              <w:fldChar w:fldCharType="begin"/>
            </w:r>
            <w:r w:rsidRPr="00890F84">
              <w:rPr>
                <w:rFonts w:ascii="Arial" w:hAnsi="Arial" w:cs="Arial"/>
                <w:noProof/>
                <w:webHidden/>
                <w:sz w:val="32"/>
                <w:szCs w:val="32"/>
              </w:rPr>
              <w:instrText xml:space="preserve"> PAGEREF _Toc182988929 \h </w:instrText>
            </w:r>
            <w:r w:rsidRPr="00890F84">
              <w:rPr>
                <w:rFonts w:ascii="Arial" w:hAnsi="Arial" w:cs="Arial"/>
                <w:noProof/>
                <w:webHidden/>
                <w:sz w:val="32"/>
                <w:szCs w:val="32"/>
              </w:rPr>
            </w:r>
            <w:r w:rsidRPr="00890F84">
              <w:rPr>
                <w:rFonts w:ascii="Arial" w:hAnsi="Arial" w:cs="Arial"/>
                <w:noProof/>
                <w:webHidden/>
                <w:sz w:val="32"/>
                <w:szCs w:val="32"/>
              </w:rPr>
              <w:fldChar w:fldCharType="separate"/>
            </w:r>
            <w:r w:rsidRPr="00890F84">
              <w:rPr>
                <w:rFonts w:ascii="Arial" w:hAnsi="Arial" w:cs="Arial"/>
                <w:noProof/>
                <w:webHidden/>
                <w:sz w:val="32"/>
                <w:szCs w:val="32"/>
              </w:rPr>
              <w:t>20</w:t>
            </w:r>
            <w:r w:rsidRPr="00890F84">
              <w:rPr>
                <w:rFonts w:ascii="Arial" w:hAnsi="Arial" w:cs="Arial"/>
                <w:noProof/>
                <w:webHidden/>
                <w:sz w:val="32"/>
                <w:szCs w:val="32"/>
              </w:rPr>
              <w:fldChar w:fldCharType="end"/>
            </w:r>
          </w:hyperlink>
        </w:p>
        <w:p w14:paraId="490677D9" w14:textId="0F96B6DC" w:rsidR="00721B89" w:rsidRDefault="00721B89">
          <w:r>
            <w:rPr>
              <w:b/>
              <w:bCs/>
              <w:lang w:val="es-ES"/>
            </w:rPr>
            <w:fldChar w:fldCharType="end"/>
          </w:r>
        </w:p>
      </w:sdtContent>
    </w:sdt>
    <w:p w14:paraId="1FEF1AC5" w14:textId="77777777" w:rsidR="00721B89" w:rsidRDefault="00721B89" w:rsidP="006E2CDC">
      <w:pPr>
        <w:jc w:val="center"/>
        <w:rPr>
          <w:rFonts w:ascii="Arial" w:hAnsi="Arial" w:cs="Arial"/>
          <w:b/>
          <w:bCs/>
          <w:sz w:val="32"/>
          <w:szCs w:val="32"/>
        </w:rPr>
      </w:pPr>
    </w:p>
    <w:p w14:paraId="7E785510" w14:textId="77777777" w:rsidR="006D0B70" w:rsidRPr="006E2CDC" w:rsidRDefault="006D0B70" w:rsidP="006E2CDC">
      <w:pPr>
        <w:jc w:val="center"/>
        <w:rPr>
          <w:rFonts w:ascii="Arial" w:hAnsi="Arial" w:cs="Arial"/>
          <w:b/>
          <w:bCs/>
          <w:sz w:val="32"/>
          <w:szCs w:val="32"/>
        </w:rPr>
      </w:pPr>
    </w:p>
    <w:p w14:paraId="7542F7C1" w14:textId="77777777" w:rsidR="00444313" w:rsidRDefault="00444313" w:rsidP="006E5A43">
      <w:pPr>
        <w:rPr>
          <w:rFonts w:ascii="Arial" w:hAnsi="Arial" w:cs="Arial"/>
          <w:b/>
          <w:bCs/>
          <w:sz w:val="24"/>
          <w:szCs w:val="24"/>
        </w:rPr>
      </w:pPr>
    </w:p>
    <w:p w14:paraId="7BD4F0FB" w14:textId="77777777" w:rsidR="00444313" w:rsidRDefault="00444313" w:rsidP="006E5A43">
      <w:pPr>
        <w:rPr>
          <w:rFonts w:ascii="Arial" w:hAnsi="Arial" w:cs="Arial"/>
          <w:b/>
          <w:bCs/>
          <w:sz w:val="24"/>
          <w:szCs w:val="24"/>
        </w:rPr>
      </w:pPr>
    </w:p>
    <w:p w14:paraId="7FF377B6" w14:textId="77777777" w:rsidR="00444313" w:rsidRDefault="00444313" w:rsidP="006E5A43">
      <w:pPr>
        <w:rPr>
          <w:rFonts w:ascii="Arial" w:hAnsi="Arial" w:cs="Arial"/>
          <w:b/>
          <w:bCs/>
          <w:sz w:val="24"/>
          <w:szCs w:val="24"/>
        </w:rPr>
      </w:pPr>
    </w:p>
    <w:p w14:paraId="6EB234AC" w14:textId="77777777" w:rsidR="00444313" w:rsidRDefault="00444313" w:rsidP="006E5A43">
      <w:pPr>
        <w:rPr>
          <w:rFonts w:ascii="Arial" w:hAnsi="Arial" w:cs="Arial"/>
          <w:b/>
          <w:bCs/>
          <w:sz w:val="24"/>
          <w:szCs w:val="24"/>
        </w:rPr>
      </w:pPr>
    </w:p>
    <w:p w14:paraId="7DFEAA21" w14:textId="77777777" w:rsidR="00444313" w:rsidRDefault="00444313" w:rsidP="006E5A43">
      <w:pPr>
        <w:rPr>
          <w:rFonts w:ascii="Arial" w:hAnsi="Arial" w:cs="Arial"/>
          <w:b/>
          <w:bCs/>
          <w:sz w:val="24"/>
          <w:szCs w:val="24"/>
        </w:rPr>
      </w:pPr>
    </w:p>
    <w:p w14:paraId="609BB1E3" w14:textId="77777777" w:rsidR="00444313" w:rsidRDefault="00444313" w:rsidP="006E5A43">
      <w:pPr>
        <w:rPr>
          <w:rFonts w:ascii="Arial" w:hAnsi="Arial" w:cs="Arial"/>
          <w:b/>
          <w:bCs/>
          <w:sz w:val="24"/>
          <w:szCs w:val="24"/>
        </w:rPr>
      </w:pPr>
    </w:p>
    <w:p w14:paraId="502585A6" w14:textId="77777777" w:rsidR="00444313" w:rsidRDefault="00444313" w:rsidP="006E5A43">
      <w:pPr>
        <w:rPr>
          <w:rFonts w:ascii="Arial" w:hAnsi="Arial" w:cs="Arial"/>
          <w:b/>
          <w:bCs/>
          <w:sz w:val="24"/>
          <w:szCs w:val="24"/>
        </w:rPr>
      </w:pPr>
    </w:p>
    <w:p w14:paraId="6B34D131" w14:textId="77777777" w:rsidR="00444313" w:rsidRDefault="00444313" w:rsidP="006E5A43">
      <w:pPr>
        <w:rPr>
          <w:rFonts w:ascii="Arial" w:hAnsi="Arial" w:cs="Arial"/>
          <w:b/>
          <w:bCs/>
          <w:sz w:val="24"/>
          <w:szCs w:val="24"/>
        </w:rPr>
      </w:pPr>
    </w:p>
    <w:p w14:paraId="0D634A6D" w14:textId="77777777" w:rsidR="00444313" w:rsidRDefault="00444313" w:rsidP="006E5A43">
      <w:pPr>
        <w:rPr>
          <w:rFonts w:ascii="Arial" w:hAnsi="Arial" w:cs="Arial"/>
          <w:b/>
          <w:bCs/>
          <w:sz w:val="24"/>
          <w:szCs w:val="24"/>
        </w:rPr>
      </w:pPr>
    </w:p>
    <w:p w14:paraId="4A4CAC4A" w14:textId="77777777" w:rsidR="00444313" w:rsidRDefault="00444313" w:rsidP="006E5A43">
      <w:pPr>
        <w:rPr>
          <w:rFonts w:ascii="Arial" w:hAnsi="Arial" w:cs="Arial"/>
          <w:b/>
          <w:bCs/>
          <w:sz w:val="24"/>
          <w:szCs w:val="24"/>
        </w:rPr>
      </w:pPr>
    </w:p>
    <w:p w14:paraId="471116B7" w14:textId="77777777" w:rsidR="00444313" w:rsidRDefault="00444313" w:rsidP="006E5A43">
      <w:pPr>
        <w:rPr>
          <w:rFonts w:ascii="Arial" w:hAnsi="Arial" w:cs="Arial"/>
          <w:b/>
          <w:bCs/>
          <w:sz w:val="24"/>
          <w:szCs w:val="24"/>
        </w:rPr>
      </w:pPr>
    </w:p>
    <w:p w14:paraId="7133916C" w14:textId="50626620" w:rsidR="00444313" w:rsidRPr="00B80BB9" w:rsidRDefault="003773FC" w:rsidP="006D0B70">
      <w:pPr>
        <w:pStyle w:val="Ttulo2"/>
        <w:rPr>
          <w:rStyle w:val="TITULO6"/>
        </w:rPr>
      </w:pPr>
      <w:bookmarkStart w:id="0" w:name="_Toc182988924"/>
      <w:r w:rsidRPr="00B80BB9">
        <w:rPr>
          <w:rStyle w:val="TITULO6"/>
        </w:rPr>
        <w:lastRenderedPageBreak/>
        <w:t>I</w:t>
      </w:r>
      <w:r w:rsidR="00496568" w:rsidRPr="00B80BB9">
        <w:rPr>
          <w:rStyle w:val="TITULO6"/>
        </w:rPr>
        <w:t>N</w:t>
      </w:r>
      <w:r w:rsidR="006E2CDC" w:rsidRPr="00B80BB9">
        <w:rPr>
          <w:rStyle w:val="TITULO6"/>
        </w:rPr>
        <w:t>TRODUCCIÓN</w:t>
      </w:r>
      <w:bookmarkEnd w:id="0"/>
    </w:p>
    <w:p w14:paraId="358A65E7" w14:textId="77777777" w:rsidR="00AD7282" w:rsidRPr="00911361" w:rsidRDefault="00AD7282" w:rsidP="00911361">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911361">
        <w:rPr>
          <w:rFonts w:ascii="Arial" w:eastAsia="Times New Roman" w:hAnsi="Arial" w:cs="Arial"/>
          <w:kern w:val="0"/>
          <w:sz w:val="24"/>
          <w:szCs w:val="24"/>
          <w:lang w:eastAsia="es-MX"/>
          <w14:ligatures w14:val="none"/>
        </w:rPr>
        <w:t>En un mundo cada vez más competitivo, la calidad se ha convertido en un factor esencial para el éxito de cualquier organización, y la industria funeraria no es la excepción. El presente proyecto se centra en el análisis de la administración de la calidad en la empresa funeraria "La Guadalupe". A través de un caso de estudio detallado, buscamos identificar, evaluar y proponer mejoras en los procesos de calidad, con el fin de satisfacer las expectativas y necesidades de sus clientes en un momento tan sensible como lo es el duelo.</w:t>
      </w:r>
    </w:p>
    <w:p w14:paraId="19741AF9" w14:textId="77777777" w:rsidR="00AD7282" w:rsidRPr="00911361" w:rsidRDefault="00AD7282" w:rsidP="00911361">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911361">
        <w:rPr>
          <w:rFonts w:ascii="Arial" w:eastAsia="Times New Roman" w:hAnsi="Arial" w:cs="Arial"/>
          <w:kern w:val="0"/>
          <w:sz w:val="24"/>
          <w:szCs w:val="24"/>
          <w:lang w:eastAsia="es-MX"/>
          <w14:ligatures w14:val="none"/>
        </w:rPr>
        <w:t>La funeraria "La Guadalupe" ha reconocido la importancia de la calidad no solo como un estándar de operación, sino también como una responsabilidad hacia las familias que confían en sus servicios. En este contexto, este proyecto analizará los procesos clave de la empresa, evaluará el cumplimiento de los estándares de calidad en cada área de servicio, y explorará la implementación de estrategias de mejora continua.</w:t>
      </w:r>
    </w:p>
    <w:p w14:paraId="163B83F2" w14:textId="77777777" w:rsidR="00AD7282" w:rsidRPr="00911361" w:rsidRDefault="00AD7282" w:rsidP="00911361">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911361">
        <w:rPr>
          <w:rFonts w:ascii="Arial" w:eastAsia="Times New Roman" w:hAnsi="Arial" w:cs="Arial"/>
          <w:kern w:val="0"/>
          <w:sz w:val="24"/>
          <w:szCs w:val="24"/>
          <w:lang w:eastAsia="es-MX"/>
          <w14:ligatures w14:val="none"/>
        </w:rPr>
        <w:t>Este caso de estudio pretende ofrecer un marco de referencia para la administración de la calidad en el sector funerario, proponiendo prácticas efectivas para asegurar un servicio digno, eficiente y que inspire confianza. Además, el proyecto subraya la relevancia de contar con un enfoque de calidad que respete y valore el bienestar emocional y la experiencia del cliente en cada etapa del servicio.</w:t>
      </w:r>
    </w:p>
    <w:p w14:paraId="0441AB51" w14:textId="77777777" w:rsidR="00AD7282" w:rsidRPr="00911361" w:rsidRDefault="00AD7282" w:rsidP="00911361">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911361">
        <w:rPr>
          <w:rFonts w:ascii="Arial" w:eastAsia="Times New Roman" w:hAnsi="Arial" w:cs="Arial"/>
          <w:kern w:val="0"/>
          <w:sz w:val="24"/>
          <w:szCs w:val="24"/>
          <w:lang w:eastAsia="es-MX"/>
          <w14:ligatures w14:val="none"/>
        </w:rPr>
        <w:t>Con este análisis, buscamos no solo optimizar la gestión de "La Guadalupe" en términos de calidad, sino también aportar conocimientos y modelos aplicables para fortalecer los estándares de calidad en toda la industria funeraria.</w:t>
      </w:r>
    </w:p>
    <w:p w14:paraId="6655F214" w14:textId="69A61A87" w:rsidR="00AD7282" w:rsidRPr="00AD7282" w:rsidRDefault="00AD7282" w:rsidP="00AD7282">
      <w:pPr>
        <w:spacing w:after="0" w:line="240" w:lineRule="auto"/>
        <w:rPr>
          <w:rFonts w:ascii="Times New Roman" w:eastAsia="Times New Roman" w:hAnsi="Times New Roman" w:cs="Times New Roman"/>
          <w:kern w:val="0"/>
          <w:sz w:val="24"/>
          <w:szCs w:val="24"/>
          <w:lang w:eastAsia="es-MX"/>
          <w14:ligatures w14:val="none"/>
        </w:rPr>
      </w:pPr>
    </w:p>
    <w:p w14:paraId="6253686A" w14:textId="1C795210" w:rsidR="00B76E8C" w:rsidRPr="00D5719E" w:rsidRDefault="007A4226" w:rsidP="000C2847">
      <w:pPr>
        <w:pStyle w:val="Ttulo2"/>
        <w:rPr>
          <w:rStyle w:val="TITULO6"/>
        </w:rPr>
      </w:pPr>
      <w:bookmarkStart w:id="1" w:name="_Toc182988925"/>
      <w:r w:rsidRPr="00D5719E">
        <w:rPr>
          <w:rStyle w:val="TITULO6"/>
          <w:noProof/>
        </w:rPr>
        <w:lastRenderedPageBreak/>
        <w:drawing>
          <wp:anchor distT="0" distB="0" distL="114300" distR="114300" simplePos="0" relativeHeight="251660288" behindDoc="0" locked="0" layoutInCell="1" allowOverlap="1" wp14:anchorId="7D97F3B4" wp14:editId="754DF2B8">
            <wp:simplePos x="0" y="0"/>
            <wp:positionH relativeFrom="margin">
              <wp:align>left</wp:align>
            </wp:positionH>
            <wp:positionV relativeFrom="paragraph">
              <wp:posOffset>423140</wp:posOffset>
            </wp:positionV>
            <wp:extent cx="1268095" cy="1017905"/>
            <wp:effectExtent l="0" t="0" r="825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095" cy="1017905"/>
                    </a:xfrm>
                    <a:prstGeom prst="rect">
                      <a:avLst/>
                    </a:prstGeom>
                    <a:noFill/>
                  </pic:spPr>
                </pic:pic>
              </a:graphicData>
            </a:graphic>
          </wp:anchor>
        </w:drawing>
      </w:r>
      <w:r w:rsidR="00B76E8C" w:rsidRPr="00D5719E">
        <w:rPr>
          <w:rStyle w:val="TITULO6"/>
        </w:rPr>
        <w:t>Historia de la empresa F</w:t>
      </w:r>
      <w:r w:rsidR="00AD7282" w:rsidRPr="00D5719E">
        <w:rPr>
          <w:rStyle w:val="TITULO6"/>
        </w:rPr>
        <w:t>uneraria la Guadalupe</w:t>
      </w:r>
      <w:bookmarkEnd w:id="1"/>
      <w:r w:rsidR="00AD7282" w:rsidRPr="00D5719E">
        <w:rPr>
          <w:rStyle w:val="TITULO6"/>
        </w:rPr>
        <w:t xml:space="preserve"> </w:t>
      </w:r>
      <w:r w:rsidR="00B76E8C" w:rsidRPr="00D5719E">
        <w:rPr>
          <w:rStyle w:val="TITULO6"/>
        </w:rPr>
        <w:t xml:space="preserve"> </w:t>
      </w:r>
    </w:p>
    <w:p w14:paraId="6300807D" w14:textId="166ADBA7" w:rsidR="006A57AA" w:rsidRPr="00911361" w:rsidRDefault="006A57AA" w:rsidP="00911361">
      <w:pPr>
        <w:spacing w:line="360" w:lineRule="auto"/>
        <w:jc w:val="both"/>
        <w:rPr>
          <w:rFonts w:ascii="Arial" w:hAnsi="Arial" w:cs="Arial"/>
          <w:sz w:val="24"/>
          <w:szCs w:val="24"/>
        </w:rPr>
      </w:pPr>
      <w:r w:rsidRPr="00911361">
        <w:rPr>
          <w:rFonts w:ascii="Arial" w:hAnsi="Arial" w:cs="Arial"/>
          <w:sz w:val="24"/>
          <w:szCs w:val="24"/>
        </w:rPr>
        <w:t>La Funeraria La Guadalupana comenzó su historia en 2009 como un pequeño negocio familiar, impulsado por el consejo de un amigo cercano. Este amigo compartió la experiencia de su tío, quien tenía una funeraria y había logrado establecer un negocio próspero. Inspirados por la idea, la familia decidió invertir en cuatro ataúdes para comenzar a ofrecer servicios funerarios en su comunidad.</w:t>
      </w:r>
    </w:p>
    <w:p w14:paraId="254E2EA7" w14:textId="77777777" w:rsidR="006A57AA" w:rsidRPr="00911361" w:rsidRDefault="006A57AA" w:rsidP="00911361">
      <w:pPr>
        <w:spacing w:line="360" w:lineRule="auto"/>
        <w:jc w:val="both"/>
        <w:rPr>
          <w:rFonts w:ascii="Arial" w:hAnsi="Arial" w:cs="Arial"/>
          <w:sz w:val="24"/>
          <w:szCs w:val="24"/>
        </w:rPr>
      </w:pPr>
      <w:r w:rsidRPr="00911361">
        <w:rPr>
          <w:rFonts w:ascii="Arial" w:hAnsi="Arial" w:cs="Arial"/>
          <w:sz w:val="24"/>
          <w:szCs w:val="24"/>
        </w:rPr>
        <w:t>Aunque empezaron con recursos limitados, la motivación y el esfuerzo de la familia permitieron que el negocio prosperara poco a poco. Conforme los servicios de La Guadalupana ganaban aceptación, cada tres o cuatro meses podían agregar un ataúd más para atender la demanda, un paso significativo para una empresa naciente en esta industria tan delicada.</w:t>
      </w:r>
    </w:p>
    <w:p w14:paraId="43607E15" w14:textId="77777777" w:rsidR="006A57AA" w:rsidRPr="00911361" w:rsidRDefault="006A57AA" w:rsidP="00911361">
      <w:pPr>
        <w:spacing w:line="360" w:lineRule="auto"/>
        <w:jc w:val="both"/>
        <w:rPr>
          <w:rFonts w:ascii="Arial" w:hAnsi="Arial" w:cs="Arial"/>
          <w:sz w:val="24"/>
          <w:szCs w:val="24"/>
        </w:rPr>
      </w:pPr>
      <w:r w:rsidRPr="00911361">
        <w:rPr>
          <w:rFonts w:ascii="Arial" w:hAnsi="Arial" w:cs="Arial"/>
          <w:sz w:val="24"/>
          <w:szCs w:val="24"/>
        </w:rPr>
        <w:t>Una de las primeras estrategias para darse a conocer fue salir a las calles y promocionar personalmente los servicios funerarios, llevando un mensaje de respeto y compromiso hacia las familias de la comunidad. Gracias a estos esfuerzos, en 2011 lograron capacitarse en el arte del embalsamado, lo cual les permitió ofrecer un servicio integral en el mismo domicilio de los clientes. Este enfoque no solo aumentó su oferta de servicios, sino que consolidó su reputación como una funeraria comprometida y profesional.</w:t>
      </w:r>
    </w:p>
    <w:p w14:paraId="67D1B50E" w14:textId="77777777" w:rsidR="006A57AA" w:rsidRDefault="006A57AA" w:rsidP="00911361">
      <w:pPr>
        <w:spacing w:line="360" w:lineRule="auto"/>
        <w:jc w:val="both"/>
        <w:rPr>
          <w:rFonts w:ascii="Arial" w:hAnsi="Arial" w:cs="Arial"/>
          <w:sz w:val="24"/>
          <w:szCs w:val="24"/>
        </w:rPr>
      </w:pPr>
      <w:r w:rsidRPr="00911361">
        <w:rPr>
          <w:rFonts w:ascii="Arial" w:hAnsi="Arial" w:cs="Arial"/>
          <w:sz w:val="24"/>
          <w:szCs w:val="24"/>
        </w:rPr>
        <w:t>En 2014, la Funeraria La Guadalupana expandió sus servicios con la introducción de paquetes de prevención a futuro, ofreciendo diferentes opciones que iban desde cajas metálicas básicas hasta finos ataúdes de madera de alta calidad. Con esta nueva modalidad, visitaban hogares y pueblos cercanos, ofreciendo a las personas la posibilidad de planificar sus servicios funerarios con anticipación, un modelo que fue bien recibido por la comunidad y que sigue vigente hasta el día de hoy.</w:t>
      </w:r>
    </w:p>
    <w:p w14:paraId="60E3AA2A" w14:textId="55E8E383" w:rsidR="00E16B60" w:rsidRPr="00911361" w:rsidRDefault="00E16B60" w:rsidP="00911361">
      <w:pPr>
        <w:spacing w:line="360" w:lineRule="auto"/>
        <w:jc w:val="both"/>
        <w:rPr>
          <w:rFonts w:ascii="Arial" w:hAnsi="Arial" w:cs="Arial"/>
          <w:sz w:val="24"/>
          <w:szCs w:val="24"/>
        </w:rPr>
      </w:pPr>
    </w:p>
    <w:p w14:paraId="731BDA96" w14:textId="626CF340" w:rsidR="006A57AA" w:rsidRPr="00911361" w:rsidRDefault="00CB2347" w:rsidP="00911361">
      <w:pPr>
        <w:spacing w:line="360" w:lineRule="auto"/>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62336" behindDoc="0" locked="0" layoutInCell="1" allowOverlap="1" wp14:anchorId="249AC6A7" wp14:editId="0AAF91D7">
            <wp:simplePos x="0" y="0"/>
            <wp:positionH relativeFrom="margin">
              <wp:align>left</wp:align>
            </wp:positionH>
            <wp:positionV relativeFrom="paragraph">
              <wp:posOffset>93296</wp:posOffset>
            </wp:positionV>
            <wp:extent cx="3094355" cy="2320925"/>
            <wp:effectExtent l="0" t="0" r="0" b="317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4355" cy="2320925"/>
                    </a:xfrm>
                    <a:prstGeom prst="rect">
                      <a:avLst/>
                    </a:prstGeom>
                    <a:noFill/>
                  </pic:spPr>
                </pic:pic>
              </a:graphicData>
            </a:graphic>
            <wp14:sizeRelH relativeFrom="margin">
              <wp14:pctWidth>0</wp14:pctWidth>
            </wp14:sizeRelH>
            <wp14:sizeRelV relativeFrom="margin">
              <wp14:pctHeight>0</wp14:pctHeight>
            </wp14:sizeRelV>
          </wp:anchor>
        </w:drawing>
      </w:r>
      <w:r w:rsidR="006A57AA" w:rsidRPr="00911361">
        <w:rPr>
          <w:rFonts w:ascii="Arial" w:hAnsi="Arial" w:cs="Arial"/>
          <w:sz w:val="24"/>
          <w:szCs w:val="24"/>
        </w:rPr>
        <w:t>Uno de los aspectos que más distingue a La Guadalupana es la opción de cajas de madera personalizadas. Este servicio es realizado por el socio del negocio, quien además de ser parte de la empresa, es un carpintero experimentado encargado de crear diseños únicos al gusto del cliente. Esta atención a los detalles permite a las familias tener un servicio personalizado que honra las preferencias y deseos de sus seres queridos.</w:t>
      </w:r>
    </w:p>
    <w:p w14:paraId="0E9D9A0A" w14:textId="28298E7C" w:rsidR="006A57AA" w:rsidRPr="00911361" w:rsidRDefault="006A57AA" w:rsidP="00911361">
      <w:pPr>
        <w:spacing w:line="360" w:lineRule="auto"/>
        <w:jc w:val="both"/>
        <w:rPr>
          <w:rFonts w:ascii="Arial" w:hAnsi="Arial" w:cs="Arial"/>
          <w:sz w:val="24"/>
          <w:szCs w:val="24"/>
        </w:rPr>
      </w:pPr>
      <w:r w:rsidRPr="00911361">
        <w:rPr>
          <w:rFonts w:ascii="Arial" w:hAnsi="Arial" w:cs="Arial"/>
          <w:sz w:val="24"/>
          <w:szCs w:val="24"/>
        </w:rPr>
        <w:t>La funeraria también ha consolidado relaciones con proveedores de confianza para asegurar una amplia variedad de ataúdes y urnas, disponibles en el local para satisfacer las preferencias de cada familia, desde madera y mármol hasta materiales más elaborados. Además, cuentan con un laboratorio especializado para realizar el embalsamado de manera profesional y eficiente.</w:t>
      </w:r>
    </w:p>
    <w:p w14:paraId="004F83D5" w14:textId="10D87707" w:rsidR="000A31F7" w:rsidRPr="00911361" w:rsidRDefault="000A31F7" w:rsidP="00911361">
      <w:pPr>
        <w:spacing w:line="360" w:lineRule="auto"/>
        <w:jc w:val="both"/>
        <w:rPr>
          <w:rFonts w:ascii="Arial" w:hAnsi="Arial" w:cs="Arial"/>
          <w:sz w:val="24"/>
          <w:szCs w:val="24"/>
        </w:rPr>
      </w:pPr>
    </w:p>
    <w:p w14:paraId="4F2B3AB0" w14:textId="5D4BFA8B" w:rsidR="006A57AA" w:rsidRPr="00911361" w:rsidRDefault="006C15AA" w:rsidP="00911361">
      <w:pPr>
        <w:spacing w:line="360" w:lineRule="auto"/>
        <w:jc w:val="both"/>
        <w:rPr>
          <w:rFonts w:ascii="Arial" w:hAnsi="Arial" w:cs="Arial"/>
          <w:sz w:val="24"/>
          <w:szCs w:val="24"/>
        </w:rPr>
      </w:pPr>
      <w:r w:rsidRPr="00911361">
        <w:rPr>
          <w:rFonts w:ascii="Arial" w:hAnsi="Arial" w:cs="Arial"/>
          <w:noProof/>
          <w:sz w:val="24"/>
          <w:szCs w:val="24"/>
        </w:rPr>
        <w:drawing>
          <wp:anchor distT="0" distB="0" distL="114300" distR="114300" simplePos="0" relativeHeight="251661312" behindDoc="0" locked="0" layoutInCell="1" allowOverlap="1" wp14:anchorId="7D036EE5" wp14:editId="46D79BFC">
            <wp:simplePos x="0" y="0"/>
            <wp:positionH relativeFrom="margin">
              <wp:align>right</wp:align>
            </wp:positionH>
            <wp:positionV relativeFrom="paragraph">
              <wp:posOffset>151961</wp:posOffset>
            </wp:positionV>
            <wp:extent cx="1220470" cy="12280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0470" cy="1228090"/>
                    </a:xfrm>
                    <a:prstGeom prst="rect">
                      <a:avLst/>
                    </a:prstGeom>
                    <a:noFill/>
                  </pic:spPr>
                </pic:pic>
              </a:graphicData>
            </a:graphic>
            <wp14:sizeRelH relativeFrom="margin">
              <wp14:pctWidth>0</wp14:pctWidth>
            </wp14:sizeRelH>
            <wp14:sizeRelV relativeFrom="margin">
              <wp14:pctHeight>0</wp14:pctHeight>
            </wp14:sizeRelV>
          </wp:anchor>
        </w:drawing>
      </w:r>
      <w:r w:rsidR="006A57AA" w:rsidRPr="00911361">
        <w:rPr>
          <w:rFonts w:ascii="Arial" w:hAnsi="Arial" w:cs="Arial"/>
          <w:sz w:val="24"/>
          <w:szCs w:val="24"/>
        </w:rPr>
        <w:t>Mirando hacia el futuro, Funeraria La Guadalupana continúa evolucionando. Actualmente están trabajando para añadir una sala velatoria que permita a las familias despedir a sus seres queridos en un ambiente cómodo y digno. Además, cada dos años, renuevan su equipo para mantener la calidad del servicio que los caracteriza, siempre con el compromiso de brindar apoyo y empatía a las familias en sus momentos más difíciles.</w:t>
      </w:r>
    </w:p>
    <w:p w14:paraId="2D1E2413" w14:textId="77777777" w:rsidR="00B76E8C" w:rsidRDefault="00B76E8C" w:rsidP="0064575C">
      <w:pPr>
        <w:shd w:val="clear" w:color="auto" w:fill="FFFFFF"/>
        <w:spacing w:after="0" w:line="240" w:lineRule="auto"/>
        <w:jc w:val="center"/>
        <w:textAlignment w:val="baseline"/>
        <w:rPr>
          <w:rFonts w:ascii="Ford Antenna Light" w:eastAsia="Times New Roman" w:hAnsi="Ford Antenna Light" w:cs="Times New Roman"/>
          <w:color w:val="666666"/>
          <w:kern w:val="0"/>
          <w:sz w:val="23"/>
          <w:szCs w:val="23"/>
          <w:lang w:eastAsia="es-MX"/>
          <w14:ligatures w14:val="none"/>
        </w:rPr>
      </w:pPr>
    </w:p>
    <w:p w14:paraId="785AC1CB" w14:textId="77777777" w:rsidR="00B76E8C" w:rsidRDefault="00B76E8C" w:rsidP="00080ADD">
      <w:pPr>
        <w:pStyle w:val="NormalWeb"/>
        <w:spacing w:before="0" w:beforeAutospacing="0" w:after="0" w:afterAutospacing="0" w:line="480" w:lineRule="auto"/>
        <w:ind w:left="720" w:hanging="720"/>
        <w:rPr>
          <w:i/>
          <w:iCs/>
        </w:rPr>
      </w:pPr>
    </w:p>
    <w:p w14:paraId="7824DFED" w14:textId="77777777" w:rsidR="00B76E8C" w:rsidRPr="0064575C" w:rsidRDefault="00B76E8C" w:rsidP="0064575C">
      <w:pPr>
        <w:shd w:val="clear" w:color="auto" w:fill="FFFFFF"/>
        <w:spacing w:after="0" w:line="240" w:lineRule="auto"/>
        <w:textAlignment w:val="baseline"/>
        <w:rPr>
          <w:rFonts w:ascii="Ford Antenna Light" w:eastAsia="Times New Roman" w:hAnsi="Ford Antenna Light" w:cs="Times New Roman"/>
          <w:color w:val="666666"/>
          <w:kern w:val="0"/>
          <w:sz w:val="23"/>
          <w:szCs w:val="23"/>
          <w:lang w:eastAsia="es-MX"/>
          <w14:ligatures w14:val="none"/>
        </w:rPr>
      </w:pPr>
    </w:p>
    <w:p w14:paraId="39AF7B76" w14:textId="77777777" w:rsidR="00B76E8C" w:rsidRDefault="00B76E8C"/>
    <w:p w14:paraId="475B0762" w14:textId="77777777" w:rsidR="00B76E8C" w:rsidRPr="003773FC" w:rsidRDefault="00B76E8C" w:rsidP="006E2CDC">
      <w:pPr>
        <w:pStyle w:val="NormalWeb"/>
        <w:spacing w:line="360" w:lineRule="auto"/>
        <w:jc w:val="both"/>
        <w:rPr>
          <w:rFonts w:ascii="Arial" w:hAnsi="Arial" w:cs="Arial"/>
        </w:rPr>
      </w:pPr>
    </w:p>
    <w:p w14:paraId="213C27A3" w14:textId="7B0E1872" w:rsidR="008B4437" w:rsidRPr="00D5719E" w:rsidRDefault="008B4437" w:rsidP="000C2847">
      <w:pPr>
        <w:pStyle w:val="Ttulo2"/>
        <w:rPr>
          <w:rStyle w:val="TITULO6"/>
        </w:rPr>
      </w:pPr>
      <w:bookmarkStart w:id="2" w:name="_Toc182988926"/>
      <w:r w:rsidRPr="00D5719E">
        <w:rPr>
          <w:rStyle w:val="TITULO6"/>
        </w:rPr>
        <w:lastRenderedPageBreak/>
        <w:t>Prácticas de gestión de calidad implementada</w:t>
      </w:r>
      <w:bookmarkEnd w:id="2"/>
      <w:r w:rsidRPr="00D5719E">
        <w:rPr>
          <w:rStyle w:val="TITULO6"/>
        </w:rPr>
        <w:t xml:space="preserve"> </w:t>
      </w:r>
    </w:p>
    <w:p w14:paraId="5CB66A2C" w14:textId="77777777" w:rsidR="001C6E27" w:rsidRPr="001911DE" w:rsidRDefault="001C6E27" w:rsidP="001911DE">
      <w:pPr>
        <w:pStyle w:val="NormalWeb"/>
        <w:spacing w:line="360" w:lineRule="auto"/>
        <w:jc w:val="both"/>
        <w:rPr>
          <w:rFonts w:ascii="Arial" w:hAnsi="Arial" w:cs="Arial"/>
        </w:rPr>
      </w:pPr>
      <w:r w:rsidRPr="001911DE">
        <w:rPr>
          <w:rFonts w:ascii="Arial" w:hAnsi="Arial" w:cs="Arial"/>
        </w:rPr>
        <w:t>La Funeraria La Guadalupana ha implementado diversas prácticas de gestión de calidad para asegurar que sus servicios cumplan con altos estándares y respondan a las necesidades y expectativas de sus clientes. Estas prácticas están enfocadas en la mejora continua, la capacitación, el control de proveedores, y la personalización del servicio, con el fin de ofrecer un apoyo integral y respetuoso a las familias en momentos difíciles.</w:t>
      </w:r>
    </w:p>
    <w:p w14:paraId="5D141371" w14:textId="77777777" w:rsidR="001C6E27" w:rsidRPr="001911DE" w:rsidRDefault="001C6E27" w:rsidP="001911DE">
      <w:pPr>
        <w:pStyle w:val="NormalWeb"/>
        <w:numPr>
          <w:ilvl w:val="0"/>
          <w:numId w:val="10"/>
        </w:numPr>
        <w:spacing w:line="360" w:lineRule="auto"/>
        <w:jc w:val="both"/>
        <w:rPr>
          <w:rFonts w:ascii="Arial" w:hAnsi="Arial" w:cs="Arial"/>
        </w:rPr>
      </w:pPr>
      <w:r w:rsidRPr="001911DE">
        <w:rPr>
          <w:rStyle w:val="Textoennegrita"/>
          <w:rFonts w:ascii="Arial" w:eastAsiaTheme="majorEastAsia" w:hAnsi="Arial" w:cs="Arial"/>
        </w:rPr>
        <w:t>Capacitación Continua del Personal</w:t>
      </w:r>
      <w:r w:rsidRPr="001911DE">
        <w:rPr>
          <w:rFonts w:ascii="Arial" w:hAnsi="Arial" w:cs="Arial"/>
        </w:rPr>
        <w:t>: Desde sus inicios, La Guadalupana ha invertido en la capacitación de su equipo, especialmente en el arte del embalsamado, lo que les ha permitido ofrecer un servicio especializado y profesional. La capacitación no solo abarca técnicas de embalsamado, sino también la atención al cliente y el manejo adecuado en situaciones de duelo, reforzando el respeto y la empatía en cada interacción.</w:t>
      </w:r>
    </w:p>
    <w:p w14:paraId="663AC0BF" w14:textId="77777777" w:rsidR="001C6E27" w:rsidRPr="001911DE" w:rsidRDefault="001C6E27" w:rsidP="001911DE">
      <w:pPr>
        <w:pStyle w:val="NormalWeb"/>
        <w:numPr>
          <w:ilvl w:val="0"/>
          <w:numId w:val="10"/>
        </w:numPr>
        <w:spacing w:line="360" w:lineRule="auto"/>
        <w:jc w:val="both"/>
        <w:rPr>
          <w:rFonts w:ascii="Arial" w:hAnsi="Arial" w:cs="Arial"/>
        </w:rPr>
      </w:pPr>
      <w:r w:rsidRPr="001911DE">
        <w:rPr>
          <w:rStyle w:val="Textoennegrita"/>
          <w:rFonts w:ascii="Arial" w:eastAsiaTheme="majorEastAsia" w:hAnsi="Arial" w:cs="Arial"/>
        </w:rPr>
        <w:t>Control de Proveedores y Selección de Materiales</w:t>
      </w:r>
      <w:r w:rsidRPr="001911DE">
        <w:rPr>
          <w:rFonts w:ascii="Arial" w:hAnsi="Arial" w:cs="Arial"/>
        </w:rPr>
        <w:t>: La funeraria ha establecido relaciones sólidas con proveedores confiables para asegurar una amplia gama de productos de alta calidad, desde ataúdes hasta urnas. Este control sobre la cadena de suministro les permite ofrecer materiales que cumplan con estándares de calidad, así como una variedad de opciones que se ajusten a las necesidades de cada familia.</w:t>
      </w:r>
    </w:p>
    <w:p w14:paraId="77015266" w14:textId="77777777" w:rsidR="001C6E27" w:rsidRPr="001911DE" w:rsidRDefault="001C6E27" w:rsidP="001911DE">
      <w:pPr>
        <w:pStyle w:val="NormalWeb"/>
        <w:numPr>
          <w:ilvl w:val="0"/>
          <w:numId w:val="10"/>
        </w:numPr>
        <w:spacing w:line="360" w:lineRule="auto"/>
        <w:jc w:val="both"/>
        <w:rPr>
          <w:rFonts w:ascii="Arial" w:hAnsi="Arial" w:cs="Arial"/>
        </w:rPr>
      </w:pPr>
      <w:r w:rsidRPr="001911DE">
        <w:rPr>
          <w:rStyle w:val="Textoennegrita"/>
          <w:rFonts w:ascii="Arial" w:eastAsiaTheme="majorEastAsia" w:hAnsi="Arial" w:cs="Arial"/>
        </w:rPr>
        <w:t>Personalización del Servicio</w:t>
      </w:r>
      <w:r w:rsidRPr="001911DE">
        <w:rPr>
          <w:rFonts w:ascii="Arial" w:hAnsi="Arial" w:cs="Arial"/>
        </w:rPr>
        <w:t>: La opción de ataúdes personalizados, elaborados por un carpintero experimentado que es también socio de la funeraria, permite a las familias elegir diseños únicos que honran la memoria de sus seres queridos. Este enfoque personalizado asegura que cada servicio sea especial y significativo, mejorando la satisfacción del cliente.</w:t>
      </w:r>
    </w:p>
    <w:p w14:paraId="08C30C4B" w14:textId="77777777" w:rsidR="001C6E27" w:rsidRPr="001911DE" w:rsidRDefault="001C6E27" w:rsidP="001911DE">
      <w:pPr>
        <w:pStyle w:val="NormalWeb"/>
        <w:numPr>
          <w:ilvl w:val="0"/>
          <w:numId w:val="10"/>
        </w:numPr>
        <w:spacing w:line="360" w:lineRule="auto"/>
        <w:jc w:val="both"/>
        <w:rPr>
          <w:rFonts w:ascii="Arial" w:hAnsi="Arial" w:cs="Arial"/>
        </w:rPr>
      </w:pPr>
      <w:r w:rsidRPr="001911DE">
        <w:rPr>
          <w:rStyle w:val="Textoennegrita"/>
          <w:rFonts w:ascii="Arial" w:eastAsiaTheme="majorEastAsia" w:hAnsi="Arial" w:cs="Arial"/>
        </w:rPr>
        <w:t>Mejora Continua de las Instalaciones y el Equipamiento</w:t>
      </w:r>
      <w:r w:rsidRPr="001911DE">
        <w:rPr>
          <w:rFonts w:ascii="Arial" w:hAnsi="Arial" w:cs="Arial"/>
        </w:rPr>
        <w:t>: Con el fin de brindar un ambiente digno y cómodo para las despedidas, La Guadalupana realiza mejoras constantes en sus instalaciones y equipos. Cada dos años renuevan su equipo, asegurando que los instrumentos y herramientas para el embalsamado y otros servicios estén en óptimas condiciones y cumplan con los estándares requeridos.</w:t>
      </w:r>
    </w:p>
    <w:p w14:paraId="3DBB48D3" w14:textId="77777777" w:rsidR="001C6E27" w:rsidRPr="001911DE" w:rsidRDefault="001C6E27" w:rsidP="001911DE">
      <w:pPr>
        <w:pStyle w:val="NormalWeb"/>
        <w:numPr>
          <w:ilvl w:val="0"/>
          <w:numId w:val="10"/>
        </w:numPr>
        <w:spacing w:line="360" w:lineRule="auto"/>
        <w:jc w:val="both"/>
        <w:rPr>
          <w:rFonts w:ascii="Arial" w:hAnsi="Arial" w:cs="Arial"/>
        </w:rPr>
      </w:pPr>
      <w:r w:rsidRPr="001911DE">
        <w:rPr>
          <w:rStyle w:val="Textoennegrita"/>
          <w:rFonts w:ascii="Arial" w:eastAsiaTheme="majorEastAsia" w:hAnsi="Arial" w:cs="Arial"/>
        </w:rPr>
        <w:lastRenderedPageBreak/>
        <w:t>Paquetes de Prevención a Futuro</w:t>
      </w:r>
      <w:r w:rsidRPr="001911DE">
        <w:rPr>
          <w:rFonts w:ascii="Arial" w:hAnsi="Arial" w:cs="Arial"/>
        </w:rPr>
        <w:t>: En 2014, la funeraria implementó servicios de prevención, brindando la opción de planificar servicios funerarios con anticipación. Esta práctica permite a las familias tomar decisiones con tranquilidad y asegurar que sus deseos y necesidades sean respetados. La gestión de estos paquetes también incluye asesoría personalizada y un seguimiento continuo.</w:t>
      </w:r>
    </w:p>
    <w:p w14:paraId="54E5AD9A" w14:textId="77777777" w:rsidR="001C6E27" w:rsidRPr="001911DE" w:rsidRDefault="001C6E27" w:rsidP="001911DE">
      <w:pPr>
        <w:pStyle w:val="NormalWeb"/>
        <w:numPr>
          <w:ilvl w:val="0"/>
          <w:numId w:val="10"/>
        </w:numPr>
        <w:spacing w:line="360" w:lineRule="auto"/>
        <w:jc w:val="both"/>
        <w:rPr>
          <w:rFonts w:ascii="Arial" w:hAnsi="Arial" w:cs="Arial"/>
        </w:rPr>
      </w:pPr>
      <w:r w:rsidRPr="001911DE">
        <w:rPr>
          <w:rStyle w:val="Textoennegrita"/>
          <w:rFonts w:ascii="Arial" w:eastAsiaTheme="majorEastAsia" w:hAnsi="Arial" w:cs="Arial"/>
        </w:rPr>
        <w:t>Retroalimentación y Evaluación de Clientes</w:t>
      </w:r>
      <w:r w:rsidRPr="001911DE">
        <w:rPr>
          <w:rFonts w:ascii="Arial" w:hAnsi="Arial" w:cs="Arial"/>
        </w:rPr>
        <w:t>: La Guadalupana recopila y evalúa las opiniones de las familias a las que ha brindado servicio, utilizando esta información para mejorar constantemente su atención. Este compromiso con la retroalimentación garantiza que cada aspecto del servicio se ajuste a las expectativas y preferencias de los clientes, ayudando a construir una reputación sólida y confiable en la comunidad.</w:t>
      </w:r>
    </w:p>
    <w:p w14:paraId="0A41DCD1" w14:textId="77777777" w:rsidR="001C6E27" w:rsidRPr="001911DE" w:rsidRDefault="001C6E27" w:rsidP="001911DE">
      <w:pPr>
        <w:pStyle w:val="NormalWeb"/>
        <w:spacing w:line="360" w:lineRule="auto"/>
        <w:jc w:val="both"/>
        <w:rPr>
          <w:rFonts w:ascii="Arial" w:hAnsi="Arial" w:cs="Arial"/>
        </w:rPr>
      </w:pPr>
      <w:r w:rsidRPr="001911DE">
        <w:rPr>
          <w:rFonts w:ascii="Arial" w:hAnsi="Arial" w:cs="Arial"/>
        </w:rPr>
        <w:t>Estas prácticas de gestión de calidad permiten que Funeraria La Guadalupana no solo cumpla con los requisitos técnicos y de servicio, sino que también fortalezca la relación de confianza y empatía con cada familia, logrando que su enfoque humanitario y profesional los distinga en el mercado.</w:t>
      </w:r>
    </w:p>
    <w:p w14:paraId="5A258AD6" w14:textId="77777777" w:rsidR="001C6E27" w:rsidRDefault="001C6E27" w:rsidP="0009746B">
      <w:pPr>
        <w:pStyle w:val="NormalWeb"/>
        <w:spacing w:line="360" w:lineRule="auto"/>
        <w:jc w:val="both"/>
        <w:rPr>
          <w:rFonts w:ascii="Arial" w:hAnsi="Arial" w:cs="Arial"/>
        </w:rPr>
      </w:pPr>
    </w:p>
    <w:p w14:paraId="03997631" w14:textId="77777777" w:rsidR="001911DE" w:rsidRDefault="001911DE" w:rsidP="008B4437">
      <w:pPr>
        <w:pStyle w:val="NormalWeb"/>
        <w:spacing w:line="360" w:lineRule="auto"/>
        <w:jc w:val="both"/>
        <w:rPr>
          <w:rFonts w:ascii="Arial" w:hAnsi="Arial" w:cs="Arial"/>
        </w:rPr>
      </w:pPr>
    </w:p>
    <w:p w14:paraId="12F0CDBD" w14:textId="77777777" w:rsidR="001911DE" w:rsidRDefault="001911DE" w:rsidP="008B4437">
      <w:pPr>
        <w:pStyle w:val="NormalWeb"/>
        <w:spacing w:line="360" w:lineRule="auto"/>
        <w:jc w:val="both"/>
        <w:rPr>
          <w:rFonts w:ascii="Arial" w:hAnsi="Arial" w:cs="Arial"/>
        </w:rPr>
      </w:pPr>
    </w:p>
    <w:p w14:paraId="293E93C7" w14:textId="77777777" w:rsidR="001911DE" w:rsidRDefault="001911DE" w:rsidP="008B4437">
      <w:pPr>
        <w:pStyle w:val="NormalWeb"/>
        <w:spacing w:line="360" w:lineRule="auto"/>
        <w:jc w:val="both"/>
        <w:rPr>
          <w:rFonts w:ascii="Arial" w:hAnsi="Arial" w:cs="Arial"/>
        </w:rPr>
      </w:pPr>
    </w:p>
    <w:p w14:paraId="0CCC1EAE" w14:textId="77777777" w:rsidR="001911DE" w:rsidRDefault="001911DE" w:rsidP="008B4437">
      <w:pPr>
        <w:pStyle w:val="NormalWeb"/>
        <w:spacing w:line="360" w:lineRule="auto"/>
        <w:jc w:val="both"/>
        <w:rPr>
          <w:rFonts w:ascii="Arial" w:hAnsi="Arial" w:cs="Arial"/>
        </w:rPr>
      </w:pPr>
    </w:p>
    <w:p w14:paraId="35E01F67" w14:textId="77777777" w:rsidR="00D369A5" w:rsidRDefault="00D369A5" w:rsidP="008B4437">
      <w:pPr>
        <w:pStyle w:val="NormalWeb"/>
        <w:spacing w:line="360" w:lineRule="auto"/>
        <w:jc w:val="both"/>
        <w:rPr>
          <w:rStyle w:val="TITULO6"/>
        </w:rPr>
      </w:pPr>
    </w:p>
    <w:p w14:paraId="0ABB60EA" w14:textId="77777777" w:rsidR="00D369A5" w:rsidRDefault="00D369A5" w:rsidP="008B4437">
      <w:pPr>
        <w:pStyle w:val="NormalWeb"/>
        <w:spacing w:line="360" w:lineRule="auto"/>
        <w:jc w:val="both"/>
        <w:rPr>
          <w:rStyle w:val="TITULO6"/>
        </w:rPr>
      </w:pPr>
    </w:p>
    <w:p w14:paraId="73A190F6" w14:textId="77777777" w:rsidR="00D369A5" w:rsidRDefault="00D369A5" w:rsidP="008B4437">
      <w:pPr>
        <w:pStyle w:val="NormalWeb"/>
        <w:spacing w:line="360" w:lineRule="auto"/>
        <w:jc w:val="both"/>
        <w:rPr>
          <w:rStyle w:val="TITULO6"/>
        </w:rPr>
      </w:pPr>
    </w:p>
    <w:p w14:paraId="3C67C562" w14:textId="51819798" w:rsidR="008B4437" w:rsidRPr="00D5719E" w:rsidRDefault="008B4437" w:rsidP="000C2847">
      <w:pPr>
        <w:pStyle w:val="Ttulo2"/>
        <w:rPr>
          <w:rStyle w:val="TITULO6"/>
        </w:rPr>
      </w:pPr>
      <w:bookmarkStart w:id="3" w:name="_Toc182988927"/>
      <w:r w:rsidRPr="00D5719E">
        <w:rPr>
          <w:rStyle w:val="TITULO6"/>
        </w:rPr>
        <w:lastRenderedPageBreak/>
        <w:t>Análisis de Resultados</w:t>
      </w:r>
      <w:bookmarkEnd w:id="3"/>
    </w:p>
    <w:p w14:paraId="008A4FF1" w14:textId="2BFD0E4F" w:rsidR="00971091" w:rsidRDefault="00971091" w:rsidP="00232BAA">
      <w:pPr>
        <w:pStyle w:val="NormalWeb"/>
        <w:spacing w:line="360" w:lineRule="auto"/>
        <w:jc w:val="both"/>
        <w:rPr>
          <w:rFonts w:ascii="Arial" w:hAnsi="Arial" w:cs="Arial"/>
        </w:rPr>
      </w:pPr>
      <w:r w:rsidRPr="001911DE">
        <w:rPr>
          <w:rFonts w:ascii="Arial" w:hAnsi="Arial" w:cs="Arial"/>
        </w:rPr>
        <w:t xml:space="preserve">La Funeraria La Guadalupana ha tenido una evolución notable desde su fundación, y su crecimiento ha sido un reflejo de una estrategia adaptada a las necesidades del cliente y la comunidad. </w:t>
      </w:r>
    </w:p>
    <w:p w14:paraId="6B0ED284" w14:textId="76BF4C43" w:rsidR="00232BAA" w:rsidRPr="001911DE" w:rsidRDefault="00153563" w:rsidP="00232BAA">
      <w:pPr>
        <w:pStyle w:val="NormalWeb"/>
        <w:numPr>
          <w:ilvl w:val="0"/>
          <w:numId w:val="17"/>
        </w:numPr>
        <w:spacing w:line="360" w:lineRule="auto"/>
        <w:jc w:val="both"/>
        <w:rPr>
          <w:rFonts w:ascii="Arial" w:hAnsi="Arial" w:cs="Arial"/>
        </w:rPr>
      </w:pPr>
      <w:r>
        <w:rPr>
          <w:rFonts w:ascii="Arial" w:hAnsi="Arial" w:cs="Arial"/>
        </w:rPr>
        <w:t xml:space="preserve">Crecimiento gradual y controlado </w:t>
      </w:r>
    </w:p>
    <w:p w14:paraId="340E59FA" w14:textId="19BE437E" w:rsidR="00971091" w:rsidRDefault="00971091" w:rsidP="00153563">
      <w:pPr>
        <w:pStyle w:val="NormalWeb"/>
        <w:spacing w:line="360" w:lineRule="auto"/>
        <w:jc w:val="both"/>
        <w:rPr>
          <w:rFonts w:ascii="Arial" w:hAnsi="Arial" w:cs="Arial"/>
        </w:rPr>
      </w:pPr>
      <w:r w:rsidRPr="001911DE">
        <w:rPr>
          <w:rFonts w:ascii="Arial" w:hAnsi="Arial" w:cs="Arial"/>
        </w:rPr>
        <w:t>Desde sus inicios, La Guadalupana ha ido expandiéndose de manera gradual. Al empezar con un inventario reducido de cuatro ataúdes y luego incrementar de forma constante, han logrado adaptarse a la demanda sin comprometer la estabilidad financiera del negocio. Este crecimiento controlado permitió mantener un servicio de calidad, que fue clave en construir una relación de confianza con sus clientes.</w:t>
      </w:r>
    </w:p>
    <w:p w14:paraId="511C9E32" w14:textId="39453131" w:rsidR="00153563" w:rsidRPr="001911DE" w:rsidRDefault="00D534AF" w:rsidP="00C67096">
      <w:pPr>
        <w:pStyle w:val="NormalWeb"/>
        <w:spacing w:line="360" w:lineRule="auto"/>
        <w:jc w:val="both"/>
        <w:rPr>
          <w:rFonts w:ascii="Arial" w:hAnsi="Arial" w:cs="Arial"/>
        </w:rPr>
      </w:pPr>
      <w:r>
        <w:rPr>
          <w:rFonts w:ascii="Arial" w:hAnsi="Arial" w:cs="Arial"/>
        </w:rPr>
        <w:t xml:space="preserve">Impacto en </w:t>
      </w:r>
      <w:r w:rsidR="00127F96">
        <w:rPr>
          <w:rFonts w:ascii="Arial" w:hAnsi="Arial" w:cs="Arial"/>
        </w:rPr>
        <w:t>la satisfacción</w:t>
      </w:r>
      <w:r w:rsidR="00C6224C">
        <w:rPr>
          <w:rFonts w:ascii="Arial" w:hAnsi="Arial" w:cs="Arial"/>
        </w:rPr>
        <w:t xml:space="preserve"> </w:t>
      </w:r>
      <w:r>
        <w:rPr>
          <w:rFonts w:ascii="Arial" w:hAnsi="Arial" w:cs="Arial"/>
        </w:rPr>
        <w:t xml:space="preserve">al </w:t>
      </w:r>
      <w:r w:rsidR="00127F96">
        <w:rPr>
          <w:rFonts w:ascii="Arial" w:hAnsi="Arial" w:cs="Arial"/>
        </w:rPr>
        <w:t>cliente:</w:t>
      </w:r>
    </w:p>
    <w:p w14:paraId="50BC47C9" w14:textId="73011CF7" w:rsidR="00971091" w:rsidRDefault="00971091" w:rsidP="00D534AF">
      <w:pPr>
        <w:pStyle w:val="NormalWeb"/>
        <w:spacing w:line="360" w:lineRule="auto"/>
        <w:jc w:val="both"/>
        <w:rPr>
          <w:rFonts w:ascii="Arial" w:hAnsi="Arial" w:cs="Arial"/>
        </w:rPr>
      </w:pPr>
      <w:r w:rsidRPr="001911DE">
        <w:rPr>
          <w:rFonts w:ascii="Arial" w:hAnsi="Arial" w:cs="Arial"/>
        </w:rPr>
        <w:t>El control en el crecimiento asegura que cada cliente reciba un trato personalizado y cuidadoso, lo que aumenta la satisfacción y la percepción de profesionalismo. La comunidad valora esta dedicación, fortaleciendo la lealtad y las recomendaciones boca a boca.</w:t>
      </w:r>
    </w:p>
    <w:p w14:paraId="6A19786A" w14:textId="65648DED" w:rsidR="00D534AF" w:rsidRPr="001911DE" w:rsidRDefault="00C6224C" w:rsidP="00C67096">
      <w:pPr>
        <w:pStyle w:val="NormalWeb"/>
        <w:spacing w:line="360" w:lineRule="auto"/>
        <w:jc w:val="both"/>
        <w:rPr>
          <w:rFonts w:ascii="Arial" w:hAnsi="Arial" w:cs="Arial"/>
        </w:rPr>
      </w:pPr>
      <w:r>
        <w:rPr>
          <w:rFonts w:ascii="Arial" w:hAnsi="Arial" w:cs="Arial"/>
        </w:rPr>
        <w:t xml:space="preserve">Impacto en la </w:t>
      </w:r>
      <w:r w:rsidR="00127F96">
        <w:rPr>
          <w:rFonts w:ascii="Arial" w:hAnsi="Arial" w:cs="Arial"/>
        </w:rPr>
        <w:t>competitividad:</w:t>
      </w:r>
    </w:p>
    <w:p w14:paraId="3626941F" w14:textId="596A6331" w:rsidR="00971091" w:rsidRDefault="00971091" w:rsidP="00742ED2">
      <w:pPr>
        <w:pStyle w:val="NormalWeb"/>
        <w:spacing w:line="360" w:lineRule="auto"/>
        <w:jc w:val="both"/>
        <w:rPr>
          <w:rFonts w:ascii="Arial" w:hAnsi="Arial" w:cs="Arial"/>
        </w:rPr>
      </w:pPr>
      <w:r w:rsidRPr="001911DE">
        <w:rPr>
          <w:rFonts w:ascii="Arial" w:hAnsi="Arial" w:cs="Arial"/>
        </w:rPr>
        <w:t>Un crecimiento paulatino en un mercado local les permite entender mejor las demandas de su comunidad, evitando errores comunes en negocios de rápido crecimiento. Al conocer sus limitaciones y responder con cautela, mantienen una reputación sólida, lo cual es una ventaja competitiva frente a funerarias que puedan enfocarse más en volúmenes que en la calidad del servicio.</w:t>
      </w:r>
    </w:p>
    <w:p w14:paraId="701B52E5" w14:textId="77777777" w:rsidR="00E6412A" w:rsidRDefault="00E6412A" w:rsidP="00742ED2">
      <w:pPr>
        <w:pStyle w:val="NormalWeb"/>
        <w:spacing w:line="360" w:lineRule="auto"/>
        <w:jc w:val="both"/>
        <w:rPr>
          <w:rFonts w:ascii="Arial" w:hAnsi="Arial" w:cs="Arial"/>
        </w:rPr>
      </w:pPr>
    </w:p>
    <w:p w14:paraId="606F6217" w14:textId="77777777" w:rsidR="00E6412A" w:rsidRDefault="00E6412A" w:rsidP="00742ED2">
      <w:pPr>
        <w:pStyle w:val="NormalWeb"/>
        <w:spacing w:line="360" w:lineRule="auto"/>
        <w:jc w:val="both"/>
        <w:rPr>
          <w:rFonts w:ascii="Arial" w:hAnsi="Arial" w:cs="Arial"/>
        </w:rPr>
      </w:pPr>
    </w:p>
    <w:p w14:paraId="6D0FF295" w14:textId="388BFB36" w:rsidR="00E6412A" w:rsidRPr="001911DE" w:rsidRDefault="00721223" w:rsidP="003847DD">
      <w:pPr>
        <w:pStyle w:val="NormalWeb"/>
        <w:numPr>
          <w:ilvl w:val="0"/>
          <w:numId w:val="17"/>
        </w:numPr>
        <w:spacing w:line="360" w:lineRule="auto"/>
        <w:jc w:val="both"/>
        <w:rPr>
          <w:rFonts w:ascii="Arial" w:hAnsi="Arial" w:cs="Arial"/>
        </w:rPr>
      </w:pPr>
      <w:r>
        <w:rPr>
          <w:rFonts w:ascii="Arial" w:hAnsi="Arial" w:cs="Arial"/>
        </w:rPr>
        <w:t>Capacitación</w:t>
      </w:r>
      <w:r w:rsidR="00E6412A">
        <w:rPr>
          <w:rFonts w:ascii="Arial" w:hAnsi="Arial" w:cs="Arial"/>
        </w:rPr>
        <w:t xml:space="preserve"> en embalsamado y </w:t>
      </w:r>
      <w:r>
        <w:rPr>
          <w:rFonts w:ascii="Arial" w:hAnsi="Arial" w:cs="Arial"/>
        </w:rPr>
        <w:t>expansión</w:t>
      </w:r>
      <w:r w:rsidR="00E6412A">
        <w:rPr>
          <w:rFonts w:ascii="Arial" w:hAnsi="Arial" w:cs="Arial"/>
        </w:rPr>
        <w:t xml:space="preserve"> </w:t>
      </w:r>
      <w:r>
        <w:rPr>
          <w:rFonts w:ascii="Arial" w:hAnsi="Arial" w:cs="Arial"/>
        </w:rPr>
        <w:t xml:space="preserve">de servicio integral </w:t>
      </w:r>
    </w:p>
    <w:p w14:paraId="7607A047" w14:textId="1E8A205F" w:rsidR="00971091" w:rsidRDefault="00971091" w:rsidP="00721223">
      <w:pPr>
        <w:pStyle w:val="NormalWeb"/>
        <w:spacing w:line="360" w:lineRule="auto"/>
        <w:jc w:val="both"/>
        <w:rPr>
          <w:rFonts w:ascii="Arial" w:hAnsi="Arial" w:cs="Arial"/>
        </w:rPr>
      </w:pPr>
      <w:r w:rsidRPr="001911DE">
        <w:rPr>
          <w:rFonts w:ascii="Arial" w:hAnsi="Arial" w:cs="Arial"/>
        </w:rPr>
        <w:lastRenderedPageBreak/>
        <w:t>La introducción del servicio de embalsamado en 2011 les permitió ofrecer una experiencia completa y profesional directamente en el domicilio de los clientes, lo cual reduce inconvenientes en momentos difíciles para las familias.</w:t>
      </w:r>
    </w:p>
    <w:p w14:paraId="6F69B075" w14:textId="48FC3AC5" w:rsidR="00721223" w:rsidRPr="001911DE" w:rsidRDefault="00BC2711" w:rsidP="003847DD">
      <w:pPr>
        <w:pStyle w:val="NormalWeb"/>
        <w:spacing w:line="360" w:lineRule="auto"/>
        <w:jc w:val="both"/>
        <w:rPr>
          <w:rFonts w:ascii="Arial" w:hAnsi="Arial" w:cs="Arial"/>
        </w:rPr>
      </w:pPr>
      <w:r>
        <w:rPr>
          <w:rFonts w:ascii="Arial" w:hAnsi="Arial" w:cs="Arial"/>
        </w:rPr>
        <w:t xml:space="preserve">Impacto en la satisfacción del </w:t>
      </w:r>
      <w:r w:rsidR="00127F96">
        <w:rPr>
          <w:rFonts w:ascii="Arial" w:hAnsi="Arial" w:cs="Arial"/>
        </w:rPr>
        <w:t>cliente:</w:t>
      </w:r>
      <w:r>
        <w:rPr>
          <w:rFonts w:ascii="Arial" w:hAnsi="Arial" w:cs="Arial"/>
        </w:rPr>
        <w:t xml:space="preserve"> </w:t>
      </w:r>
    </w:p>
    <w:p w14:paraId="1F2F6C58" w14:textId="229ED0C7" w:rsidR="00971091" w:rsidRDefault="00971091" w:rsidP="00BC2711">
      <w:pPr>
        <w:pStyle w:val="NormalWeb"/>
        <w:spacing w:line="360" w:lineRule="auto"/>
        <w:jc w:val="both"/>
        <w:rPr>
          <w:rFonts w:ascii="Arial" w:hAnsi="Arial" w:cs="Arial"/>
        </w:rPr>
      </w:pPr>
      <w:r w:rsidRPr="001911DE">
        <w:rPr>
          <w:rFonts w:ascii="Arial" w:hAnsi="Arial" w:cs="Arial"/>
        </w:rPr>
        <w:t>Este servicio integral no solo demuestra una atención genuina y respetuosa, sino que también reduce la carga logística y emocional para los clientes. La capacidad de embalsamar en el lugar ayuda a que las familias sientan que se les proporciona un servicio más personalizado y accesible.</w:t>
      </w:r>
    </w:p>
    <w:p w14:paraId="6B816B5C" w14:textId="0CF545C9" w:rsidR="00BC2711" w:rsidRPr="001911DE" w:rsidRDefault="00C84BFA" w:rsidP="003847DD">
      <w:pPr>
        <w:pStyle w:val="NormalWeb"/>
        <w:spacing w:line="360" w:lineRule="auto"/>
        <w:jc w:val="both"/>
        <w:rPr>
          <w:rFonts w:ascii="Arial" w:hAnsi="Arial" w:cs="Arial"/>
        </w:rPr>
      </w:pPr>
      <w:r>
        <w:rPr>
          <w:rFonts w:ascii="Arial" w:hAnsi="Arial" w:cs="Arial"/>
        </w:rPr>
        <w:t xml:space="preserve">Impacto en la </w:t>
      </w:r>
      <w:r w:rsidR="00127F96">
        <w:rPr>
          <w:rFonts w:ascii="Arial" w:hAnsi="Arial" w:cs="Arial"/>
        </w:rPr>
        <w:t>competitividad:</w:t>
      </w:r>
    </w:p>
    <w:p w14:paraId="27FF2C01" w14:textId="77777777" w:rsidR="00600795" w:rsidRDefault="00971091" w:rsidP="00127F96">
      <w:pPr>
        <w:pStyle w:val="NormalWeb"/>
        <w:spacing w:line="360" w:lineRule="auto"/>
        <w:jc w:val="both"/>
        <w:rPr>
          <w:rFonts w:ascii="Arial" w:hAnsi="Arial" w:cs="Arial"/>
        </w:rPr>
      </w:pPr>
      <w:r w:rsidRPr="001911DE">
        <w:rPr>
          <w:rFonts w:ascii="Arial" w:hAnsi="Arial" w:cs="Arial"/>
        </w:rPr>
        <w:t>Contar con un embalsamado profesional en la funeraria da a La Guadalupana un punto de diferenciación, especialmente en comunidades donde puede ser menos común tener un servicio completo. Esto fortalece su posición frente a competidores que no tienen estos servicios disponibles.</w:t>
      </w:r>
    </w:p>
    <w:p w14:paraId="62AFD639" w14:textId="3772AD4C" w:rsidR="00971091" w:rsidRPr="001911DE" w:rsidRDefault="00971091" w:rsidP="00600795">
      <w:pPr>
        <w:pStyle w:val="NormalWeb"/>
        <w:numPr>
          <w:ilvl w:val="0"/>
          <w:numId w:val="17"/>
        </w:numPr>
        <w:spacing w:line="360" w:lineRule="auto"/>
        <w:jc w:val="both"/>
        <w:rPr>
          <w:rFonts w:ascii="Arial" w:hAnsi="Arial" w:cs="Arial"/>
        </w:rPr>
      </w:pPr>
      <w:r w:rsidRPr="001911DE">
        <w:rPr>
          <w:rFonts w:ascii="Arial" w:hAnsi="Arial" w:cs="Arial"/>
        </w:rPr>
        <w:t xml:space="preserve"> Introducción de los paquetes de prevención a futuro</w:t>
      </w:r>
    </w:p>
    <w:p w14:paraId="647E0B7C" w14:textId="77777777" w:rsidR="00600795" w:rsidRDefault="00971091" w:rsidP="00600795">
      <w:pPr>
        <w:pStyle w:val="NormalWeb"/>
        <w:spacing w:line="360" w:lineRule="auto"/>
        <w:jc w:val="both"/>
        <w:rPr>
          <w:rFonts w:ascii="Arial" w:hAnsi="Arial" w:cs="Arial"/>
        </w:rPr>
      </w:pPr>
      <w:r w:rsidRPr="001911DE">
        <w:rPr>
          <w:rFonts w:ascii="Arial" w:hAnsi="Arial" w:cs="Arial"/>
        </w:rPr>
        <w:t>La oferta de planes de prevención en 2014 les permitió captar clientes con la previsión de servicios a largo plazo, lo cual fortalece la relación con los clientes al darles opciones de planificación anticipada.</w:t>
      </w:r>
    </w:p>
    <w:p w14:paraId="1B0D6A02" w14:textId="2BB1F12D" w:rsidR="00971091" w:rsidRPr="001911DE" w:rsidRDefault="00971091" w:rsidP="00600795">
      <w:pPr>
        <w:pStyle w:val="NormalWeb"/>
        <w:spacing w:line="360" w:lineRule="auto"/>
        <w:jc w:val="both"/>
        <w:rPr>
          <w:rFonts w:ascii="Arial" w:hAnsi="Arial" w:cs="Arial"/>
        </w:rPr>
      </w:pPr>
      <w:r w:rsidRPr="001911DE">
        <w:rPr>
          <w:rFonts w:ascii="Arial" w:hAnsi="Arial" w:cs="Arial"/>
        </w:rPr>
        <w:t>Impacto en la satisfacción del cliente:</w:t>
      </w:r>
    </w:p>
    <w:p w14:paraId="7F0FFD88" w14:textId="77777777" w:rsidR="00600795" w:rsidRDefault="00971091" w:rsidP="00600795">
      <w:pPr>
        <w:pStyle w:val="NormalWeb"/>
        <w:spacing w:line="360" w:lineRule="auto"/>
        <w:jc w:val="both"/>
        <w:rPr>
          <w:rFonts w:ascii="Arial" w:hAnsi="Arial" w:cs="Arial"/>
        </w:rPr>
      </w:pPr>
      <w:r w:rsidRPr="001911DE">
        <w:rPr>
          <w:rFonts w:ascii="Arial" w:hAnsi="Arial" w:cs="Arial"/>
        </w:rPr>
        <w:t>Para muchos clientes, el poder anticipar y gestionar estos aspectos brinda una tranquilidad adicional y, en muchos casos, genera ahorros a largo plazo. El modelo de paquetes de prevención resuena con las necesidades de quienes buscan evitar problemas financieros en el futuro, incrementando la satisfacción.</w:t>
      </w:r>
    </w:p>
    <w:p w14:paraId="1BB3E73B" w14:textId="48C66B52" w:rsidR="00971091" w:rsidRPr="001911DE" w:rsidRDefault="00971091" w:rsidP="00600795">
      <w:pPr>
        <w:pStyle w:val="NormalWeb"/>
        <w:spacing w:line="360" w:lineRule="auto"/>
        <w:jc w:val="both"/>
        <w:rPr>
          <w:rFonts w:ascii="Arial" w:hAnsi="Arial" w:cs="Arial"/>
        </w:rPr>
      </w:pPr>
      <w:r w:rsidRPr="001911DE">
        <w:rPr>
          <w:rFonts w:ascii="Arial" w:hAnsi="Arial" w:cs="Arial"/>
        </w:rPr>
        <w:t>Impacto en la competitividad:</w:t>
      </w:r>
    </w:p>
    <w:p w14:paraId="3FC9B9BC" w14:textId="77777777" w:rsidR="00600795" w:rsidRDefault="00971091" w:rsidP="00600795">
      <w:pPr>
        <w:pStyle w:val="NormalWeb"/>
        <w:spacing w:line="360" w:lineRule="auto"/>
        <w:jc w:val="both"/>
        <w:rPr>
          <w:rFonts w:ascii="Arial" w:hAnsi="Arial" w:cs="Arial"/>
        </w:rPr>
      </w:pPr>
      <w:r w:rsidRPr="001911DE">
        <w:rPr>
          <w:rFonts w:ascii="Arial" w:hAnsi="Arial" w:cs="Arial"/>
        </w:rPr>
        <w:lastRenderedPageBreak/>
        <w:t>Este modelo de previsión es una innovación en su comunidad y contribuye a que La Guadalupana se perciba como una empresa moderna y consciente de las necesidades financieras de sus clientes. Además, este enfoque ayuda a generar ingresos estables y fideliza a clientes a largo plazo, lo cual puede ser difícil de replicar para competidores menos adaptados.</w:t>
      </w:r>
    </w:p>
    <w:p w14:paraId="132710D5" w14:textId="1FA5656D" w:rsidR="00971091" w:rsidRPr="001911DE" w:rsidRDefault="00971091" w:rsidP="00600795">
      <w:pPr>
        <w:pStyle w:val="NormalWeb"/>
        <w:numPr>
          <w:ilvl w:val="0"/>
          <w:numId w:val="17"/>
        </w:numPr>
        <w:spacing w:line="360" w:lineRule="auto"/>
        <w:jc w:val="both"/>
        <w:rPr>
          <w:rFonts w:ascii="Arial" w:hAnsi="Arial" w:cs="Arial"/>
        </w:rPr>
      </w:pPr>
      <w:r w:rsidRPr="001911DE">
        <w:rPr>
          <w:rFonts w:ascii="Arial" w:hAnsi="Arial" w:cs="Arial"/>
        </w:rPr>
        <w:t>Opciones de cajas de madera personalizadas</w:t>
      </w:r>
    </w:p>
    <w:p w14:paraId="5FAC5F53" w14:textId="77777777" w:rsidR="00600795" w:rsidRDefault="00971091" w:rsidP="00600795">
      <w:pPr>
        <w:pStyle w:val="NormalWeb"/>
        <w:spacing w:line="360" w:lineRule="auto"/>
        <w:jc w:val="both"/>
        <w:rPr>
          <w:rFonts w:ascii="Arial" w:hAnsi="Arial" w:cs="Arial"/>
        </w:rPr>
      </w:pPr>
      <w:r w:rsidRPr="001911DE">
        <w:rPr>
          <w:rFonts w:ascii="Arial" w:hAnsi="Arial" w:cs="Arial"/>
        </w:rPr>
        <w:t>La oferta de ataúdes personalizados diseñados por un carpintero experimentado aporta un nivel de personalización que pocos competidores pueden igualar, y responde a un deseo creciente de los clientes por servicios que respeten la identidad y preferencias de sus seres queridos.</w:t>
      </w:r>
    </w:p>
    <w:p w14:paraId="6A8656E6" w14:textId="35B79A6F" w:rsidR="00971091" w:rsidRPr="001911DE" w:rsidRDefault="00971091" w:rsidP="00600795">
      <w:pPr>
        <w:pStyle w:val="NormalWeb"/>
        <w:spacing w:line="360" w:lineRule="auto"/>
        <w:jc w:val="both"/>
        <w:rPr>
          <w:rFonts w:ascii="Arial" w:hAnsi="Arial" w:cs="Arial"/>
        </w:rPr>
      </w:pPr>
      <w:r w:rsidRPr="001911DE">
        <w:rPr>
          <w:rFonts w:ascii="Arial" w:hAnsi="Arial" w:cs="Arial"/>
        </w:rPr>
        <w:t>Impacto en la satisfacción del cliente:</w:t>
      </w:r>
    </w:p>
    <w:p w14:paraId="0AA2542D" w14:textId="77777777" w:rsidR="00600795" w:rsidRDefault="00971091" w:rsidP="00600795">
      <w:pPr>
        <w:pStyle w:val="NormalWeb"/>
        <w:spacing w:line="360" w:lineRule="auto"/>
        <w:jc w:val="both"/>
        <w:rPr>
          <w:rFonts w:ascii="Arial" w:hAnsi="Arial" w:cs="Arial"/>
        </w:rPr>
      </w:pPr>
      <w:r w:rsidRPr="001911DE">
        <w:rPr>
          <w:rFonts w:ascii="Arial" w:hAnsi="Arial" w:cs="Arial"/>
        </w:rPr>
        <w:t>El poder personalizar las cajas permite a las familias participar en la despedida de una forma única y personal. Este detalle eleva la experiencia del cliente, brindando una sensación de consuelo y respeto hacia los deseos de los seres queridos fallecidos.</w:t>
      </w:r>
    </w:p>
    <w:p w14:paraId="025A2188" w14:textId="464971DF" w:rsidR="00971091" w:rsidRPr="001911DE" w:rsidRDefault="00971091" w:rsidP="00600795">
      <w:pPr>
        <w:pStyle w:val="NormalWeb"/>
        <w:spacing w:line="360" w:lineRule="auto"/>
        <w:jc w:val="both"/>
        <w:rPr>
          <w:rFonts w:ascii="Arial" w:hAnsi="Arial" w:cs="Arial"/>
        </w:rPr>
      </w:pPr>
      <w:r w:rsidRPr="001911DE">
        <w:rPr>
          <w:rFonts w:ascii="Arial" w:hAnsi="Arial" w:cs="Arial"/>
        </w:rPr>
        <w:t>Impacto en la competitividad:</w:t>
      </w:r>
    </w:p>
    <w:p w14:paraId="247BA797" w14:textId="77777777" w:rsidR="00350381" w:rsidRDefault="00971091" w:rsidP="00350381">
      <w:pPr>
        <w:pStyle w:val="NormalWeb"/>
        <w:spacing w:line="360" w:lineRule="auto"/>
        <w:jc w:val="both"/>
        <w:rPr>
          <w:rFonts w:ascii="Arial" w:hAnsi="Arial" w:cs="Arial"/>
        </w:rPr>
      </w:pPr>
      <w:r w:rsidRPr="001911DE">
        <w:rPr>
          <w:rFonts w:ascii="Arial" w:hAnsi="Arial" w:cs="Arial"/>
        </w:rPr>
        <w:t>Este servicio de ataúdes personalizados es un diferenciador importante, que puede atraer a un segmento de mercado dispuesto a pagar por un servicio único y respetuoso. Este enfoque creativo les da una ventaja sobre otros proveedores de servicios funerarios más estandarizados.</w:t>
      </w:r>
    </w:p>
    <w:p w14:paraId="612F1E11" w14:textId="0B8921F6" w:rsidR="00971091" w:rsidRPr="001911DE" w:rsidRDefault="00971091" w:rsidP="00350381">
      <w:pPr>
        <w:pStyle w:val="NormalWeb"/>
        <w:numPr>
          <w:ilvl w:val="0"/>
          <w:numId w:val="17"/>
        </w:numPr>
        <w:spacing w:line="360" w:lineRule="auto"/>
        <w:jc w:val="both"/>
        <w:rPr>
          <w:rFonts w:ascii="Arial" w:hAnsi="Arial" w:cs="Arial"/>
        </w:rPr>
      </w:pPr>
      <w:r w:rsidRPr="001911DE">
        <w:rPr>
          <w:rFonts w:ascii="Arial" w:hAnsi="Arial" w:cs="Arial"/>
        </w:rPr>
        <w:t>Relaciones con proveedores y variedad de productos</w:t>
      </w:r>
    </w:p>
    <w:p w14:paraId="6912E760" w14:textId="77777777" w:rsidR="00350381" w:rsidRDefault="00971091" w:rsidP="00350381">
      <w:pPr>
        <w:pStyle w:val="NormalWeb"/>
        <w:spacing w:line="360" w:lineRule="auto"/>
        <w:jc w:val="both"/>
        <w:rPr>
          <w:rFonts w:ascii="Arial" w:hAnsi="Arial" w:cs="Arial"/>
        </w:rPr>
      </w:pPr>
      <w:r w:rsidRPr="001911DE">
        <w:rPr>
          <w:rFonts w:ascii="Arial" w:hAnsi="Arial" w:cs="Arial"/>
        </w:rPr>
        <w:t>Al mantener relaciones sólidas con proveedores, La Guadalupana asegura una amplia oferta de ataúdes y urnas, lo cual permite a las familias seleccionar el que mejor se ajuste a sus necesidades.</w:t>
      </w:r>
    </w:p>
    <w:p w14:paraId="35BC7B49" w14:textId="17DF3577" w:rsidR="00971091" w:rsidRPr="001911DE" w:rsidRDefault="00971091" w:rsidP="00350381">
      <w:pPr>
        <w:pStyle w:val="NormalWeb"/>
        <w:spacing w:line="360" w:lineRule="auto"/>
        <w:jc w:val="both"/>
        <w:rPr>
          <w:rFonts w:ascii="Arial" w:hAnsi="Arial" w:cs="Arial"/>
        </w:rPr>
      </w:pPr>
      <w:r w:rsidRPr="001911DE">
        <w:rPr>
          <w:rFonts w:ascii="Arial" w:hAnsi="Arial" w:cs="Arial"/>
        </w:rPr>
        <w:t>Impacto en la satisfacción del cliente:</w:t>
      </w:r>
    </w:p>
    <w:p w14:paraId="7C171C85" w14:textId="77777777" w:rsidR="00350381" w:rsidRDefault="00971091" w:rsidP="00350381">
      <w:pPr>
        <w:pStyle w:val="NormalWeb"/>
        <w:spacing w:line="360" w:lineRule="auto"/>
        <w:jc w:val="both"/>
        <w:rPr>
          <w:rFonts w:ascii="Arial" w:hAnsi="Arial" w:cs="Arial"/>
        </w:rPr>
      </w:pPr>
      <w:r w:rsidRPr="001911DE">
        <w:rPr>
          <w:rFonts w:ascii="Arial" w:hAnsi="Arial" w:cs="Arial"/>
        </w:rPr>
        <w:lastRenderedPageBreak/>
        <w:t>La variedad de opciones garantiza que cada cliente pueda encontrar algo adecuado a sus necesidades, preferencias y presupuesto. Esta flexibilidad y variedad aumentan la satisfacción del cliente, ya que sienten que tienen opciones acordes a sus expectativas.</w:t>
      </w:r>
    </w:p>
    <w:p w14:paraId="15110C6B" w14:textId="41BFF497" w:rsidR="00971091" w:rsidRPr="001911DE" w:rsidRDefault="00971091" w:rsidP="00350381">
      <w:pPr>
        <w:pStyle w:val="NormalWeb"/>
        <w:spacing w:line="360" w:lineRule="auto"/>
        <w:jc w:val="both"/>
        <w:rPr>
          <w:rFonts w:ascii="Arial" w:hAnsi="Arial" w:cs="Arial"/>
        </w:rPr>
      </w:pPr>
      <w:r w:rsidRPr="001911DE">
        <w:rPr>
          <w:rFonts w:ascii="Arial" w:hAnsi="Arial" w:cs="Arial"/>
        </w:rPr>
        <w:t>Impacto en la competitividad:</w:t>
      </w:r>
    </w:p>
    <w:p w14:paraId="6CEBFA62" w14:textId="77777777" w:rsidR="00350381" w:rsidRDefault="00971091" w:rsidP="00350381">
      <w:pPr>
        <w:pStyle w:val="NormalWeb"/>
        <w:spacing w:line="360" w:lineRule="auto"/>
        <w:jc w:val="both"/>
        <w:rPr>
          <w:rFonts w:ascii="Arial" w:hAnsi="Arial" w:cs="Arial"/>
        </w:rPr>
      </w:pPr>
      <w:r w:rsidRPr="001911DE">
        <w:rPr>
          <w:rFonts w:ascii="Arial" w:hAnsi="Arial" w:cs="Arial"/>
        </w:rPr>
        <w:t>Al tener acceso a una variedad de productos de calidad, La Guadalupana fortalece su competitividad en el mercado. En comparación con otras funerarias que pueden ofrecer opciones limitadas, la posibilidad de elección en materiales y diseños convierte a La Guadalupana en una opción más atractiva.</w:t>
      </w:r>
    </w:p>
    <w:p w14:paraId="4FA4DDFE" w14:textId="0944C051" w:rsidR="00971091" w:rsidRPr="001911DE" w:rsidRDefault="00971091" w:rsidP="00350381">
      <w:pPr>
        <w:pStyle w:val="NormalWeb"/>
        <w:numPr>
          <w:ilvl w:val="0"/>
          <w:numId w:val="17"/>
        </w:numPr>
        <w:spacing w:line="360" w:lineRule="auto"/>
        <w:jc w:val="both"/>
        <w:rPr>
          <w:rFonts w:ascii="Arial" w:hAnsi="Arial" w:cs="Arial"/>
        </w:rPr>
      </w:pPr>
      <w:r w:rsidRPr="001911DE">
        <w:rPr>
          <w:rFonts w:ascii="Arial" w:hAnsi="Arial" w:cs="Arial"/>
        </w:rPr>
        <w:t>Proyecto de una sala velatoria y renovación constante de equipos</w:t>
      </w:r>
    </w:p>
    <w:p w14:paraId="3D5D52AF" w14:textId="77777777" w:rsidR="00350381" w:rsidRDefault="00971091" w:rsidP="00350381">
      <w:pPr>
        <w:pStyle w:val="NormalWeb"/>
        <w:spacing w:line="360" w:lineRule="auto"/>
        <w:jc w:val="both"/>
        <w:rPr>
          <w:rFonts w:ascii="Arial" w:hAnsi="Arial" w:cs="Arial"/>
        </w:rPr>
      </w:pPr>
      <w:r w:rsidRPr="001911DE">
        <w:rPr>
          <w:rFonts w:ascii="Arial" w:hAnsi="Arial" w:cs="Arial"/>
        </w:rPr>
        <w:t>El enfoque de La Guadalupana en mejorar sus instalaciones con una sala velatoria y actualizar su equipo cada dos años refleja un compromiso con la calidad continua, lo que posiciona a la empresa como moderna y profesional.</w:t>
      </w:r>
    </w:p>
    <w:p w14:paraId="2C62A2AB" w14:textId="6E5B3DC3" w:rsidR="00971091" w:rsidRPr="001911DE" w:rsidRDefault="00971091" w:rsidP="00350381">
      <w:pPr>
        <w:pStyle w:val="NormalWeb"/>
        <w:spacing w:line="360" w:lineRule="auto"/>
        <w:jc w:val="both"/>
        <w:rPr>
          <w:rFonts w:ascii="Arial" w:hAnsi="Arial" w:cs="Arial"/>
        </w:rPr>
      </w:pPr>
      <w:r w:rsidRPr="001911DE">
        <w:rPr>
          <w:rFonts w:ascii="Arial" w:hAnsi="Arial" w:cs="Arial"/>
        </w:rPr>
        <w:t>Impacto en la satisfacción del cliente:</w:t>
      </w:r>
    </w:p>
    <w:p w14:paraId="42A7E81B" w14:textId="77777777" w:rsidR="00350381" w:rsidRDefault="00971091" w:rsidP="00350381">
      <w:pPr>
        <w:pStyle w:val="NormalWeb"/>
        <w:spacing w:line="360" w:lineRule="auto"/>
        <w:jc w:val="both"/>
        <w:rPr>
          <w:rFonts w:ascii="Arial" w:hAnsi="Arial" w:cs="Arial"/>
        </w:rPr>
      </w:pPr>
      <w:r w:rsidRPr="001911DE">
        <w:rPr>
          <w:rFonts w:ascii="Arial" w:hAnsi="Arial" w:cs="Arial"/>
        </w:rPr>
        <w:t>Una sala velatoria será un espacio para el duelo más cómodo y adecuado para las familias, mejorando significativamente su experiencia y brindando un entorno respetuoso para el último adiós.</w:t>
      </w:r>
    </w:p>
    <w:p w14:paraId="343EAECC" w14:textId="52AFF070" w:rsidR="00971091" w:rsidRPr="001911DE" w:rsidRDefault="00971091" w:rsidP="00350381">
      <w:pPr>
        <w:pStyle w:val="NormalWeb"/>
        <w:spacing w:line="360" w:lineRule="auto"/>
        <w:jc w:val="both"/>
        <w:rPr>
          <w:rFonts w:ascii="Arial" w:hAnsi="Arial" w:cs="Arial"/>
        </w:rPr>
      </w:pPr>
      <w:r w:rsidRPr="001911DE">
        <w:rPr>
          <w:rFonts w:ascii="Arial" w:hAnsi="Arial" w:cs="Arial"/>
        </w:rPr>
        <w:t>Impacto en la competitividad:</w:t>
      </w:r>
    </w:p>
    <w:p w14:paraId="63C499DB" w14:textId="77777777" w:rsidR="00971091" w:rsidRPr="001911DE" w:rsidRDefault="00971091" w:rsidP="001911DE">
      <w:pPr>
        <w:pStyle w:val="NormalWeb"/>
        <w:spacing w:line="360" w:lineRule="auto"/>
        <w:jc w:val="both"/>
        <w:rPr>
          <w:rFonts w:ascii="Arial" w:hAnsi="Arial" w:cs="Arial"/>
        </w:rPr>
      </w:pPr>
      <w:r w:rsidRPr="001911DE">
        <w:rPr>
          <w:rFonts w:ascii="Arial" w:hAnsi="Arial" w:cs="Arial"/>
        </w:rPr>
        <w:t>Esta renovación constante y mejora de instalaciones les permite competir con servicios de mayor escala, aumentando su competitividad al ofrecer instalaciones y equipos de alta calidad que algunos competidores locales pueden no tener.</w:t>
      </w:r>
    </w:p>
    <w:p w14:paraId="71AEAA4A" w14:textId="77777777" w:rsidR="00971091" w:rsidRPr="001911DE" w:rsidRDefault="00971091" w:rsidP="001911DE">
      <w:pPr>
        <w:pStyle w:val="NormalWeb"/>
        <w:spacing w:line="360" w:lineRule="auto"/>
        <w:jc w:val="both"/>
        <w:rPr>
          <w:rFonts w:ascii="Arial" w:hAnsi="Arial" w:cs="Arial"/>
        </w:rPr>
      </w:pPr>
    </w:p>
    <w:p w14:paraId="4F01EB5B" w14:textId="77777777" w:rsidR="00444313" w:rsidRPr="001911DE" w:rsidRDefault="00444313" w:rsidP="001911DE">
      <w:pPr>
        <w:spacing w:line="360" w:lineRule="auto"/>
        <w:jc w:val="both"/>
        <w:rPr>
          <w:rFonts w:ascii="Arial" w:hAnsi="Arial" w:cs="Arial"/>
          <w:b/>
          <w:bCs/>
          <w:sz w:val="24"/>
          <w:szCs w:val="24"/>
        </w:rPr>
      </w:pPr>
    </w:p>
    <w:p w14:paraId="60168758" w14:textId="77777777" w:rsidR="00CB1905" w:rsidRDefault="00CB1905" w:rsidP="001911DE">
      <w:pPr>
        <w:rPr>
          <w:rFonts w:ascii="Arial" w:hAnsi="Arial" w:cs="Arial"/>
          <w:b/>
          <w:bCs/>
          <w:sz w:val="24"/>
          <w:szCs w:val="24"/>
        </w:rPr>
      </w:pPr>
    </w:p>
    <w:p w14:paraId="6D3DE37B" w14:textId="77777777" w:rsidR="00CB5175" w:rsidRDefault="00CB5175" w:rsidP="006E2CDC">
      <w:pPr>
        <w:jc w:val="center"/>
        <w:rPr>
          <w:rFonts w:ascii="Arial" w:hAnsi="Arial" w:cs="Arial"/>
          <w:b/>
          <w:bCs/>
          <w:sz w:val="28"/>
          <w:szCs w:val="28"/>
        </w:rPr>
      </w:pPr>
    </w:p>
    <w:p w14:paraId="783E5DFC" w14:textId="77777777" w:rsidR="0027050D" w:rsidRPr="00911FF1" w:rsidRDefault="0027050D" w:rsidP="00911FF1">
      <w:pPr>
        <w:spacing w:line="360" w:lineRule="auto"/>
        <w:rPr>
          <w:rFonts w:ascii="Arial" w:hAnsi="Arial" w:cs="Arial"/>
          <w:sz w:val="24"/>
          <w:szCs w:val="24"/>
        </w:rPr>
      </w:pPr>
    </w:p>
    <w:p w14:paraId="7642D9E2" w14:textId="77777777" w:rsidR="0027050D" w:rsidRPr="00444313" w:rsidRDefault="0027050D" w:rsidP="00735B34">
      <w:pPr>
        <w:rPr>
          <w:rFonts w:ascii="Arial" w:hAnsi="Arial" w:cs="Arial"/>
          <w:sz w:val="24"/>
          <w:szCs w:val="24"/>
        </w:rPr>
      </w:pPr>
    </w:p>
    <w:p w14:paraId="0A85775E" w14:textId="77777777" w:rsidR="0027050D" w:rsidRPr="00444313" w:rsidRDefault="0027050D" w:rsidP="00735B34">
      <w:pPr>
        <w:rPr>
          <w:rFonts w:ascii="Arial" w:hAnsi="Arial" w:cs="Arial"/>
          <w:sz w:val="24"/>
          <w:szCs w:val="24"/>
        </w:rPr>
      </w:pPr>
    </w:p>
    <w:p w14:paraId="01DCC57E" w14:textId="77777777" w:rsidR="0027050D" w:rsidRPr="00444313" w:rsidRDefault="0027050D" w:rsidP="00735B34">
      <w:pPr>
        <w:rPr>
          <w:rFonts w:ascii="Arial" w:hAnsi="Arial" w:cs="Arial"/>
          <w:sz w:val="24"/>
          <w:szCs w:val="24"/>
        </w:rPr>
      </w:pPr>
    </w:p>
    <w:p w14:paraId="12D189CF" w14:textId="77777777" w:rsidR="0027050D" w:rsidRPr="00444313" w:rsidRDefault="0027050D" w:rsidP="00735B34">
      <w:pPr>
        <w:rPr>
          <w:rFonts w:ascii="Arial" w:hAnsi="Arial" w:cs="Arial"/>
          <w:sz w:val="24"/>
          <w:szCs w:val="24"/>
        </w:rPr>
      </w:pPr>
    </w:p>
    <w:p w14:paraId="42635231" w14:textId="6A852CF2" w:rsidR="00F476CB" w:rsidRDefault="00F476CB" w:rsidP="00F476CB"/>
    <w:sdt>
      <w:sdtPr>
        <w:rPr>
          <w:rFonts w:asciiTheme="minorHAnsi" w:eastAsiaTheme="minorHAnsi" w:hAnsiTheme="minorHAnsi" w:cstheme="minorBidi"/>
          <w:kern w:val="2"/>
          <w:sz w:val="22"/>
          <w:szCs w:val="22"/>
          <w:lang w:eastAsia="en-US"/>
          <w14:ligatures w14:val="standardContextual"/>
        </w:rPr>
        <w:id w:val="-1027871411"/>
        <w:bibliography/>
      </w:sdtPr>
      <w:sdtEndPr/>
      <w:sdtContent>
        <w:p w14:paraId="631369D0" w14:textId="393C71BF" w:rsidR="00C601C2" w:rsidRPr="00721B89" w:rsidRDefault="00C601C2" w:rsidP="00064813">
          <w:pPr>
            <w:pStyle w:val="TITULO"/>
            <w:rPr>
              <w:rStyle w:val="Ttulo2Car"/>
            </w:rPr>
          </w:pPr>
          <w:r w:rsidRPr="00721B89">
            <w:rPr>
              <w:rStyle w:val="Ttulo2Car"/>
            </w:rPr>
            <w:t>Encuesta de Satisfacción de Clientes - Funeraria La Guadalupana</w:t>
          </w:r>
        </w:p>
        <w:p w14:paraId="437DA171" w14:textId="77777777" w:rsidR="00814868" w:rsidRDefault="00C601C2" w:rsidP="00814868">
          <w:pPr>
            <w:pStyle w:val="NormalWeb"/>
            <w:rPr>
              <w:rStyle w:val="nfasis"/>
              <w:rFonts w:eastAsiaTheme="majorEastAsia"/>
            </w:rPr>
          </w:pPr>
          <w:r>
            <w:rPr>
              <w:rStyle w:val="nfasis"/>
              <w:rFonts w:eastAsiaTheme="majorEastAsia"/>
            </w:rPr>
            <w:t>Estimado/a cliente, su opinión es muy importante para nosotros. Agradecemos que dedique unos minutos para responder a esta encuesta. Sus respuestas nos ayudarán a mejorar la calidad de nuestros servicios.</w:t>
          </w:r>
        </w:p>
        <w:p w14:paraId="7CF0112B" w14:textId="1AF85265" w:rsidR="00C601C2" w:rsidRPr="00814868" w:rsidRDefault="00C601C2" w:rsidP="00814868">
          <w:pPr>
            <w:pStyle w:val="NormalWeb"/>
            <w:rPr>
              <w:rFonts w:ascii="Arial" w:hAnsi="Arial" w:cs="Arial"/>
              <w:color w:val="0F4761" w:themeColor="accent1" w:themeShade="BF"/>
            </w:rPr>
          </w:pPr>
          <w:r w:rsidRPr="00814868">
            <w:rPr>
              <w:rFonts w:ascii="Arial" w:hAnsi="Arial" w:cs="Arial"/>
              <w:color w:val="0F4761" w:themeColor="accent1" w:themeShade="BF"/>
            </w:rPr>
            <w:t>Información General</w:t>
          </w:r>
        </w:p>
        <w:p w14:paraId="20CF8C8B" w14:textId="77777777" w:rsidR="00C601C2" w:rsidRDefault="00C601C2" w:rsidP="00C601C2">
          <w:pPr>
            <w:pStyle w:val="NormalWeb"/>
            <w:numPr>
              <w:ilvl w:val="0"/>
              <w:numId w:val="11"/>
            </w:numPr>
          </w:pPr>
          <w:r>
            <w:t>¿Cómo se enteró de los servicios de Funeraria La Guadalupana?</w:t>
          </w:r>
        </w:p>
        <w:p w14:paraId="554F75F4" w14:textId="77777777" w:rsidR="00C601C2" w:rsidRDefault="00C601C2" w:rsidP="00C601C2">
          <w:pPr>
            <w:numPr>
              <w:ilvl w:val="1"/>
              <w:numId w:val="11"/>
            </w:numPr>
            <w:spacing w:before="100" w:beforeAutospacing="1" w:after="100" w:afterAutospacing="1" w:line="240" w:lineRule="auto"/>
          </w:pPr>
          <w:r>
            <w:rPr>
              <w:rFonts w:ascii="Segoe UI Symbol" w:hAnsi="Segoe UI Symbol" w:cs="Segoe UI Symbol"/>
            </w:rPr>
            <w:t>☐</w:t>
          </w:r>
          <w:r>
            <w:t xml:space="preserve"> Recomendación de amigos o familiares</w:t>
          </w:r>
        </w:p>
        <w:p w14:paraId="646CFA17" w14:textId="77777777" w:rsidR="00C601C2" w:rsidRDefault="00C601C2" w:rsidP="00C601C2">
          <w:pPr>
            <w:numPr>
              <w:ilvl w:val="1"/>
              <w:numId w:val="11"/>
            </w:numPr>
            <w:spacing w:before="100" w:beforeAutospacing="1" w:after="100" w:afterAutospacing="1" w:line="240" w:lineRule="auto"/>
          </w:pPr>
          <w:r>
            <w:rPr>
              <w:rFonts w:ascii="Segoe UI Symbol" w:hAnsi="Segoe UI Symbol" w:cs="Segoe UI Symbol"/>
            </w:rPr>
            <w:t>☐</w:t>
          </w:r>
          <w:r>
            <w:t xml:space="preserve"> Redes sociales</w:t>
          </w:r>
        </w:p>
        <w:p w14:paraId="43C32623" w14:textId="77777777" w:rsidR="00C601C2" w:rsidRDefault="00C601C2" w:rsidP="00C601C2">
          <w:pPr>
            <w:numPr>
              <w:ilvl w:val="1"/>
              <w:numId w:val="11"/>
            </w:numPr>
            <w:spacing w:before="100" w:beforeAutospacing="1" w:after="100" w:afterAutospacing="1" w:line="240" w:lineRule="auto"/>
          </w:pPr>
          <w:r>
            <w:rPr>
              <w:rFonts w:ascii="Segoe UI Symbol" w:hAnsi="Segoe UI Symbol" w:cs="Segoe UI Symbol"/>
            </w:rPr>
            <w:t>☐</w:t>
          </w:r>
          <w:r>
            <w:t xml:space="preserve"> Publicidad en la calle</w:t>
          </w:r>
        </w:p>
        <w:p w14:paraId="309AE821" w14:textId="77777777" w:rsidR="00C601C2" w:rsidRDefault="00C601C2" w:rsidP="00C601C2">
          <w:pPr>
            <w:numPr>
              <w:ilvl w:val="1"/>
              <w:numId w:val="11"/>
            </w:numPr>
            <w:spacing w:before="100" w:beforeAutospacing="1" w:after="100" w:afterAutospacing="1" w:line="240" w:lineRule="auto"/>
          </w:pPr>
          <w:r>
            <w:rPr>
              <w:rFonts w:ascii="Segoe UI Symbol" w:hAnsi="Segoe UI Symbol" w:cs="Segoe UI Symbol"/>
            </w:rPr>
            <w:t>☐</w:t>
          </w:r>
          <w:r>
            <w:t xml:space="preserve"> Otro (especificar): _____________</w:t>
          </w:r>
        </w:p>
        <w:p w14:paraId="41C8048B" w14:textId="77777777" w:rsidR="00C601C2" w:rsidRDefault="00C601C2" w:rsidP="00C601C2">
          <w:pPr>
            <w:pStyle w:val="NormalWeb"/>
            <w:numPr>
              <w:ilvl w:val="0"/>
              <w:numId w:val="11"/>
            </w:numPr>
          </w:pPr>
          <w:r>
            <w:t>¿Cuántas veces ha contratado nuestros servicios?</w:t>
          </w:r>
        </w:p>
        <w:p w14:paraId="31631812" w14:textId="77777777" w:rsidR="00C601C2" w:rsidRDefault="00C601C2" w:rsidP="00C601C2">
          <w:pPr>
            <w:numPr>
              <w:ilvl w:val="1"/>
              <w:numId w:val="11"/>
            </w:numPr>
            <w:spacing w:before="100" w:beforeAutospacing="1" w:after="100" w:afterAutospacing="1" w:line="240" w:lineRule="auto"/>
          </w:pPr>
          <w:r>
            <w:rPr>
              <w:rFonts w:ascii="Segoe UI Symbol" w:hAnsi="Segoe UI Symbol" w:cs="Segoe UI Symbol"/>
            </w:rPr>
            <w:t>☐</w:t>
          </w:r>
          <w:r>
            <w:t xml:space="preserve"> Primera vez</w:t>
          </w:r>
        </w:p>
        <w:p w14:paraId="419F40A2" w14:textId="77777777" w:rsidR="00C601C2" w:rsidRDefault="00C601C2" w:rsidP="00C601C2">
          <w:pPr>
            <w:numPr>
              <w:ilvl w:val="1"/>
              <w:numId w:val="11"/>
            </w:numPr>
            <w:spacing w:before="100" w:beforeAutospacing="1" w:after="100" w:afterAutospacing="1" w:line="240" w:lineRule="auto"/>
          </w:pPr>
          <w:r>
            <w:rPr>
              <w:rFonts w:ascii="Segoe UI Symbol" w:hAnsi="Segoe UI Symbol" w:cs="Segoe UI Symbol"/>
            </w:rPr>
            <w:t>☐</w:t>
          </w:r>
          <w:r>
            <w:t xml:space="preserve"> De 2 a 3 veces</w:t>
          </w:r>
        </w:p>
        <w:p w14:paraId="296A2078" w14:textId="77777777" w:rsidR="00814868" w:rsidRDefault="00C601C2" w:rsidP="00C601C2">
          <w:pPr>
            <w:numPr>
              <w:ilvl w:val="1"/>
              <w:numId w:val="11"/>
            </w:numPr>
            <w:spacing w:before="100" w:beforeAutospacing="1" w:after="100" w:afterAutospacing="1" w:line="240" w:lineRule="auto"/>
          </w:pPr>
          <w:r>
            <w:rPr>
              <w:rFonts w:ascii="Segoe UI Symbol" w:hAnsi="Segoe UI Symbol" w:cs="Segoe UI Symbol"/>
            </w:rPr>
            <w:t>☐</w:t>
          </w:r>
          <w:r>
            <w:t xml:space="preserve"> Más de 3 veces</w:t>
          </w:r>
        </w:p>
        <w:p w14:paraId="50FB2B80" w14:textId="676C7129" w:rsidR="00C601C2" w:rsidRPr="00814868" w:rsidRDefault="00C601C2" w:rsidP="00814868">
          <w:pPr>
            <w:spacing w:before="100" w:beforeAutospacing="1" w:after="100" w:afterAutospacing="1" w:line="240" w:lineRule="auto"/>
            <w:rPr>
              <w:rFonts w:ascii="Arial" w:hAnsi="Arial" w:cs="Arial"/>
              <w:color w:val="0F4761" w:themeColor="accent1" w:themeShade="BF"/>
              <w:sz w:val="24"/>
              <w:szCs w:val="24"/>
            </w:rPr>
          </w:pPr>
          <w:r w:rsidRPr="00814868">
            <w:rPr>
              <w:rFonts w:ascii="Arial" w:hAnsi="Arial" w:cs="Arial"/>
              <w:color w:val="0F4761" w:themeColor="accent1" w:themeShade="BF"/>
              <w:sz w:val="24"/>
              <w:szCs w:val="24"/>
            </w:rPr>
            <w:t>Calidad del Servicio</w:t>
          </w:r>
        </w:p>
        <w:p w14:paraId="4EC0AF5B" w14:textId="77777777" w:rsidR="00C601C2" w:rsidRDefault="00C601C2" w:rsidP="00C601C2">
          <w:pPr>
            <w:pStyle w:val="NormalWeb"/>
            <w:numPr>
              <w:ilvl w:val="0"/>
              <w:numId w:val="12"/>
            </w:numPr>
          </w:pPr>
          <w:r>
            <w:t>¿Qué tan satisfecho se siente con la calidad general de los servicios funerarios de La Guadalupana?</w:t>
          </w:r>
        </w:p>
        <w:p w14:paraId="51141870"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Muy satisfecho</w:t>
          </w:r>
        </w:p>
        <w:p w14:paraId="0AFA6D7D"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Satisfecho</w:t>
          </w:r>
        </w:p>
        <w:p w14:paraId="4446FDFF"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Ni satisfecho ni insatisfecho</w:t>
          </w:r>
        </w:p>
        <w:p w14:paraId="728AF234"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Insatisfecho</w:t>
          </w:r>
        </w:p>
        <w:p w14:paraId="577ABB89"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Muy insatisfecho</w:t>
          </w:r>
        </w:p>
        <w:p w14:paraId="1A796059" w14:textId="77777777" w:rsidR="00C601C2" w:rsidRDefault="00C601C2" w:rsidP="00C601C2">
          <w:pPr>
            <w:pStyle w:val="NormalWeb"/>
            <w:numPr>
              <w:ilvl w:val="0"/>
              <w:numId w:val="12"/>
            </w:numPr>
          </w:pPr>
          <w:r>
            <w:t>¿Qué tan satisfecho se siente con la puntualidad y la atención del personal?</w:t>
          </w:r>
        </w:p>
        <w:p w14:paraId="3D71E730"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Muy satisfecho</w:t>
          </w:r>
        </w:p>
        <w:p w14:paraId="55BEE065"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Satisfecho</w:t>
          </w:r>
        </w:p>
        <w:p w14:paraId="16B3793B"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Ni satisfecho ni insatisfecho</w:t>
          </w:r>
        </w:p>
        <w:p w14:paraId="7E3E8D8B"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Insatisfecho</w:t>
          </w:r>
        </w:p>
        <w:p w14:paraId="40C907C8"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lastRenderedPageBreak/>
            <w:t>☐</w:t>
          </w:r>
          <w:r>
            <w:t xml:space="preserve"> Muy insatisfecho</w:t>
          </w:r>
        </w:p>
        <w:p w14:paraId="7B3C47EA" w14:textId="77777777" w:rsidR="00C601C2" w:rsidRDefault="00C601C2" w:rsidP="00C601C2">
          <w:pPr>
            <w:pStyle w:val="NormalWeb"/>
            <w:numPr>
              <w:ilvl w:val="0"/>
              <w:numId w:val="12"/>
            </w:numPr>
          </w:pPr>
          <w:r>
            <w:t>¿Le pareció adecuado el nivel de respeto y empatía del equipo durante el proceso?</w:t>
          </w:r>
        </w:p>
        <w:p w14:paraId="529FC80E"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Muy adecuado</w:t>
          </w:r>
        </w:p>
        <w:p w14:paraId="56CA983A"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Adecuado</w:t>
          </w:r>
        </w:p>
        <w:p w14:paraId="353ECC6D"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Ni adecuado ni inadecuado</w:t>
          </w:r>
        </w:p>
        <w:p w14:paraId="453545E4" w14:textId="77777777" w:rsidR="00C601C2"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Inadecuado</w:t>
          </w:r>
        </w:p>
        <w:p w14:paraId="523DF4E0" w14:textId="77777777" w:rsidR="00814868" w:rsidRDefault="00C601C2" w:rsidP="00C601C2">
          <w:pPr>
            <w:numPr>
              <w:ilvl w:val="1"/>
              <w:numId w:val="12"/>
            </w:numPr>
            <w:spacing w:before="100" w:beforeAutospacing="1" w:after="100" w:afterAutospacing="1" w:line="240" w:lineRule="auto"/>
          </w:pPr>
          <w:r>
            <w:rPr>
              <w:rFonts w:ascii="Segoe UI Symbol" w:hAnsi="Segoe UI Symbol" w:cs="Segoe UI Symbol"/>
            </w:rPr>
            <w:t>☐</w:t>
          </w:r>
          <w:r>
            <w:t xml:space="preserve"> Muy inadecuado</w:t>
          </w:r>
        </w:p>
        <w:p w14:paraId="3CAA98A0" w14:textId="77777777" w:rsidR="00814868" w:rsidRDefault="00814868" w:rsidP="00814868">
          <w:pPr>
            <w:spacing w:before="100" w:beforeAutospacing="1" w:after="100" w:afterAutospacing="1" w:line="240" w:lineRule="auto"/>
            <w:ind w:left="1440"/>
          </w:pPr>
        </w:p>
        <w:p w14:paraId="1D93DBE8" w14:textId="2DE81CEE" w:rsidR="00C601C2" w:rsidRPr="00814868" w:rsidRDefault="00C601C2" w:rsidP="00814868">
          <w:pPr>
            <w:spacing w:before="100" w:beforeAutospacing="1" w:after="100" w:afterAutospacing="1" w:line="240" w:lineRule="auto"/>
            <w:rPr>
              <w:rFonts w:ascii="Arial" w:hAnsi="Arial" w:cs="Arial"/>
              <w:color w:val="0F4761" w:themeColor="accent1" w:themeShade="BF"/>
              <w:sz w:val="24"/>
              <w:szCs w:val="24"/>
            </w:rPr>
          </w:pPr>
          <w:r w:rsidRPr="00814868">
            <w:rPr>
              <w:rFonts w:ascii="Arial" w:hAnsi="Arial" w:cs="Arial"/>
              <w:color w:val="0F4761" w:themeColor="accent1" w:themeShade="BF"/>
              <w:sz w:val="24"/>
              <w:szCs w:val="24"/>
            </w:rPr>
            <w:t>Servicios y Productos</w:t>
          </w:r>
        </w:p>
        <w:p w14:paraId="4C6805C8" w14:textId="77777777" w:rsidR="00C601C2" w:rsidRDefault="00C601C2" w:rsidP="00C601C2">
          <w:pPr>
            <w:pStyle w:val="NormalWeb"/>
            <w:numPr>
              <w:ilvl w:val="0"/>
              <w:numId w:val="13"/>
            </w:numPr>
          </w:pPr>
          <w:r>
            <w:t>¿Cuál fue el servicio que contrató?</w:t>
          </w:r>
        </w:p>
        <w:p w14:paraId="4DB2B3D4"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Embalsamado</w:t>
          </w:r>
        </w:p>
        <w:p w14:paraId="5BA9B49D"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Cajas de madera personalizadas</w:t>
          </w:r>
        </w:p>
        <w:p w14:paraId="1882DAC2"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Paquetes de prevención a futuro</w:t>
          </w:r>
        </w:p>
        <w:p w14:paraId="6F0EF148"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Servicio de velatorio</w:t>
          </w:r>
        </w:p>
        <w:p w14:paraId="2B4B48D3"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Otros (especificar): ____________</w:t>
          </w:r>
        </w:p>
        <w:p w14:paraId="02358F43" w14:textId="77777777" w:rsidR="00C601C2" w:rsidRDefault="00C601C2" w:rsidP="00C601C2">
          <w:pPr>
            <w:pStyle w:val="NormalWeb"/>
            <w:numPr>
              <w:ilvl w:val="0"/>
              <w:numId w:val="13"/>
            </w:numPr>
          </w:pPr>
          <w:r>
            <w:t>En cuanto a la personalización de las cajas de madera, ¿qué tan satisfecho quedó con el diseño y calidad?</w:t>
          </w:r>
        </w:p>
        <w:p w14:paraId="5BC5B130"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Muy satisfecho</w:t>
          </w:r>
        </w:p>
        <w:p w14:paraId="4A2B72F4"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Satisfecho</w:t>
          </w:r>
        </w:p>
        <w:p w14:paraId="7FE5D66D"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Ni satisfecho ni insatisfecho</w:t>
          </w:r>
        </w:p>
        <w:p w14:paraId="2F6000FF"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Insatisfecho</w:t>
          </w:r>
        </w:p>
        <w:p w14:paraId="1112F19C"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Muy insatisfecho</w:t>
          </w:r>
        </w:p>
        <w:p w14:paraId="1ECB9F47" w14:textId="77777777" w:rsidR="00C601C2" w:rsidRDefault="00C601C2" w:rsidP="00C601C2">
          <w:pPr>
            <w:pStyle w:val="NormalWeb"/>
            <w:numPr>
              <w:ilvl w:val="0"/>
              <w:numId w:val="13"/>
            </w:numPr>
          </w:pPr>
          <w:r>
            <w:t>¿Cómo calificaría la variedad de opciones en ataúdes y urnas?</w:t>
          </w:r>
        </w:p>
        <w:p w14:paraId="04AA23B7"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Excelente</w:t>
          </w:r>
        </w:p>
        <w:p w14:paraId="0E28CA72"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Buena</w:t>
          </w:r>
        </w:p>
        <w:p w14:paraId="4DEB3C46"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Regular</w:t>
          </w:r>
        </w:p>
        <w:p w14:paraId="5474207F" w14:textId="77777777" w:rsidR="00C601C2"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Mala</w:t>
          </w:r>
        </w:p>
        <w:p w14:paraId="64648079" w14:textId="77777777" w:rsidR="00814868" w:rsidRDefault="00C601C2" w:rsidP="00C601C2">
          <w:pPr>
            <w:numPr>
              <w:ilvl w:val="1"/>
              <w:numId w:val="13"/>
            </w:numPr>
            <w:spacing w:before="100" w:beforeAutospacing="1" w:after="100" w:afterAutospacing="1" w:line="240" w:lineRule="auto"/>
          </w:pPr>
          <w:r>
            <w:rPr>
              <w:rFonts w:ascii="Segoe UI Symbol" w:hAnsi="Segoe UI Symbol" w:cs="Segoe UI Symbol"/>
            </w:rPr>
            <w:t>☐</w:t>
          </w:r>
          <w:r>
            <w:t xml:space="preserve"> No estoy seguro/a</w:t>
          </w:r>
        </w:p>
        <w:p w14:paraId="18BFFD1D" w14:textId="77777777" w:rsidR="00814868" w:rsidRDefault="00814868" w:rsidP="00814868">
          <w:pPr>
            <w:spacing w:before="100" w:beforeAutospacing="1" w:after="100" w:afterAutospacing="1" w:line="240" w:lineRule="auto"/>
            <w:ind w:left="1440"/>
          </w:pPr>
        </w:p>
        <w:p w14:paraId="1C5BE119" w14:textId="7EA19AE3" w:rsidR="00C601C2" w:rsidRPr="00814868" w:rsidRDefault="00C601C2" w:rsidP="00814868">
          <w:pPr>
            <w:spacing w:before="100" w:beforeAutospacing="1" w:after="100" w:afterAutospacing="1" w:line="240" w:lineRule="auto"/>
            <w:rPr>
              <w:rFonts w:ascii="Arial" w:hAnsi="Arial" w:cs="Arial"/>
              <w:color w:val="0F4761" w:themeColor="accent1" w:themeShade="BF"/>
              <w:sz w:val="24"/>
              <w:szCs w:val="24"/>
            </w:rPr>
          </w:pPr>
          <w:r w:rsidRPr="00814868">
            <w:rPr>
              <w:rFonts w:ascii="Arial" w:hAnsi="Arial" w:cs="Arial"/>
              <w:color w:val="0F4761" w:themeColor="accent1" w:themeShade="BF"/>
              <w:sz w:val="24"/>
              <w:szCs w:val="24"/>
            </w:rPr>
            <w:t xml:space="preserve">Opinión </w:t>
          </w:r>
        </w:p>
        <w:p w14:paraId="0BD73C73" w14:textId="77777777" w:rsidR="00C601C2" w:rsidRDefault="00C601C2" w:rsidP="00C601C2">
          <w:pPr>
            <w:pStyle w:val="NormalWeb"/>
            <w:numPr>
              <w:ilvl w:val="0"/>
              <w:numId w:val="14"/>
            </w:numPr>
          </w:pPr>
          <w:r>
            <w:t>¿Considera que los precios de los servicios están justificados por la calidad que recibe?</w:t>
          </w:r>
        </w:p>
        <w:p w14:paraId="5B36BC60" w14:textId="77777777" w:rsidR="00C601C2" w:rsidRDefault="00C601C2" w:rsidP="00C601C2">
          <w:pPr>
            <w:numPr>
              <w:ilvl w:val="1"/>
              <w:numId w:val="14"/>
            </w:numPr>
            <w:spacing w:before="100" w:beforeAutospacing="1" w:after="100" w:afterAutospacing="1" w:line="240" w:lineRule="auto"/>
          </w:pPr>
          <w:r>
            <w:rPr>
              <w:rFonts w:ascii="Segoe UI Symbol" w:hAnsi="Segoe UI Symbol" w:cs="Segoe UI Symbol"/>
            </w:rPr>
            <w:t>☐</w:t>
          </w:r>
          <w:r>
            <w:t xml:space="preserve"> Sí</w:t>
          </w:r>
        </w:p>
        <w:p w14:paraId="5DE59C58" w14:textId="77777777" w:rsidR="00C601C2" w:rsidRDefault="00C601C2" w:rsidP="00C601C2">
          <w:pPr>
            <w:numPr>
              <w:ilvl w:val="1"/>
              <w:numId w:val="14"/>
            </w:numPr>
            <w:spacing w:before="100" w:beforeAutospacing="1" w:after="100" w:afterAutospacing="1" w:line="240" w:lineRule="auto"/>
          </w:pPr>
          <w:r>
            <w:rPr>
              <w:rFonts w:ascii="Segoe UI Symbol" w:hAnsi="Segoe UI Symbol" w:cs="Segoe UI Symbol"/>
            </w:rPr>
            <w:t>☐</w:t>
          </w:r>
          <w:r>
            <w:t xml:space="preserve"> No</w:t>
          </w:r>
        </w:p>
        <w:p w14:paraId="4CABC445" w14:textId="77777777" w:rsidR="00C601C2" w:rsidRDefault="00C601C2" w:rsidP="00C601C2">
          <w:pPr>
            <w:numPr>
              <w:ilvl w:val="1"/>
              <w:numId w:val="14"/>
            </w:numPr>
            <w:spacing w:before="100" w:beforeAutospacing="1" w:after="100" w:afterAutospacing="1" w:line="240" w:lineRule="auto"/>
          </w:pPr>
          <w:r>
            <w:rPr>
              <w:rFonts w:ascii="Segoe UI Symbol" w:hAnsi="Segoe UI Symbol" w:cs="Segoe UI Symbol"/>
            </w:rPr>
            <w:t>☐</w:t>
          </w:r>
          <w:r>
            <w:t xml:space="preserve"> No estoy seguro/a</w:t>
          </w:r>
        </w:p>
        <w:p w14:paraId="74955EE9" w14:textId="72C03EDA" w:rsidR="00C601C2" w:rsidRDefault="00C601C2" w:rsidP="00757236">
          <w:pPr>
            <w:pStyle w:val="NormalWeb"/>
            <w:ind w:left="720"/>
          </w:pPr>
        </w:p>
        <w:p w14:paraId="2166F44D" w14:textId="77777777" w:rsidR="00C601C2" w:rsidRDefault="00C601C2" w:rsidP="00C601C2">
          <w:pPr>
            <w:pStyle w:val="NormalWeb"/>
            <w:numPr>
              <w:ilvl w:val="0"/>
              <w:numId w:val="14"/>
            </w:numPr>
          </w:pPr>
          <w:r>
            <w:t>¿Recomendaría Funeraria La Guadalupana a familiares y amigos?</w:t>
          </w:r>
        </w:p>
        <w:p w14:paraId="05B6F7EE" w14:textId="77777777" w:rsidR="00C601C2" w:rsidRDefault="00C601C2" w:rsidP="00C601C2">
          <w:pPr>
            <w:numPr>
              <w:ilvl w:val="0"/>
              <w:numId w:val="15"/>
            </w:numPr>
            <w:spacing w:before="100" w:beforeAutospacing="1" w:after="100" w:afterAutospacing="1" w:line="240" w:lineRule="auto"/>
          </w:pPr>
          <w:r>
            <w:rPr>
              <w:rFonts w:ascii="Segoe UI Symbol" w:hAnsi="Segoe UI Symbol" w:cs="Segoe UI Symbol"/>
            </w:rPr>
            <w:lastRenderedPageBreak/>
            <w:t>☐</w:t>
          </w:r>
          <w:r>
            <w:t xml:space="preserve"> Definitivamente sí</w:t>
          </w:r>
        </w:p>
        <w:p w14:paraId="575223A6" w14:textId="77777777" w:rsidR="00C601C2" w:rsidRDefault="00C601C2" w:rsidP="00C601C2">
          <w:pPr>
            <w:numPr>
              <w:ilvl w:val="0"/>
              <w:numId w:val="15"/>
            </w:numPr>
            <w:spacing w:before="100" w:beforeAutospacing="1" w:after="100" w:afterAutospacing="1" w:line="240" w:lineRule="auto"/>
          </w:pPr>
          <w:r>
            <w:rPr>
              <w:rFonts w:ascii="Segoe UI Symbol" w:hAnsi="Segoe UI Symbol" w:cs="Segoe UI Symbol"/>
            </w:rPr>
            <w:t>☐</w:t>
          </w:r>
          <w:r>
            <w:t xml:space="preserve"> Probablemente sí</w:t>
          </w:r>
        </w:p>
        <w:p w14:paraId="052E8E5F" w14:textId="77777777" w:rsidR="00C601C2" w:rsidRDefault="00C601C2" w:rsidP="00C601C2">
          <w:pPr>
            <w:numPr>
              <w:ilvl w:val="0"/>
              <w:numId w:val="15"/>
            </w:numPr>
            <w:spacing w:before="100" w:beforeAutospacing="1" w:after="100" w:afterAutospacing="1" w:line="240" w:lineRule="auto"/>
          </w:pPr>
          <w:r>
            <w:rPr>
              <w:rFonts w:ascii="Segoe UI Symbol" w:hAnsi="Segoe UI Symbol" w:cs="Segoe UI Symbol"/>
            </w:rPr>
            <w:t>☐</w:t>
          </w:r>
          <w:r>
            <w:t xml:space="preserve"> Probablemente no</w:t>
          </w:r>
        </w:p>
        <w:p w14:paraId="661877AD" w14:textId="77777777" w:rsidR="00C601C2" w:rsidRDefault="00C601C2" w:rsidP="00C601C2">
          <w:pPr>
            <w:numPr>
              <w:ilvl w:val="0"/>
              <w:numId w:val="15"/>
            </w:numPr>
            <w:spacing w:before="100" w:beforeAutospacing="1" w:after="100" w:afterAutospacing="1" w:line="240" w:lineRule="auto"/>
          </w:pPr>
          <w:r>
            <w:rPr>
              <w:rFonts w:ascii="Segoe UI Symbol" w:hAnsi="Segoe UI Symbol" w:cs="Segoe UI Symbol"/>
            </w:rPr>
            <w:t>☐</w:t>
          </w:r>
          <w:r>
            <w:t xml:space="preserve"> Definitivamente no</w:t>
          </w:r>
        </w:p>
        <w:p w14:paraId="52ECAAD0" w14:textId="0E013506" w:rsidR="00C601C2" w:rsidRDefault="00C601C2" w:rsidP="00C601C2">
          <w:pPr>
            <w:spacing w:after="0"/>
          </w:pPr>
        </w:p>
        <w:p w14:paraId="45789779" w14:textId="77777777" w:rsidR="00CB1905" w:rsidRDefault="00C601C2" w:rsidP="00CB1905">
          <w:pPr>
            <w:pStyle w:val="NormalWeb"/>
            <w:rPr>
              <w:rStyle w:val="nfasis"/>
              <w:rFonts w:eastAsiaTheme="majorEastAsia"/>
            </w:rPr>
          </w:pPr>
          <w:r>
            <w:rPr>
              <w:rStyle w:val="nfasis"/>
              <w:rFonts w:eastAsiaTheme="majorEastAsia"/>
            </w:rPr>
            <w:t>Gracias por completar esta encuesta. Su opinión es invaluable para nosotros.</w:t>
          </w:r>
        </w:p>
        <w:p w14:paraId="4B95D93F" w14:textId="74E31939" w:rsidR="00CB1905" w:rsidRDefault="00CB1905" w:rsidP="00CB1905">
          <w:pPr>
            <w:pStyle w:val="NormalWeb"/>
            <w:rPr>
              <w:rStyle w:val="nfasis"/>
              <w:rFonts w:eastAsiaTheme="majorEastAsia"/>
            </w:rPr>
          </w:pPr>
        </w:p>
        <w:p w14:paraId="032C4802" w14:textId="0DE206D4" w:rsidR="004F0032" w:rsidRPr="00CB1905" w:rsidRDefault="00DC5C34" w:rsidP="00721B89">
          <w:pPr>
            <w:pStyle w:val="Ttulo2"/>
            <w:rPr>
              <w:rStyle w:val="TITULO6"/>
              <w:rFonts w:ascii="Times New Roman" w:hAnsi="Times New Roman" w:cs="Times New Roman"/>
              <w:b w:val="0"/>
              <w:bCs w:val="0"/>
              <w:sz w:val="24"/>
            </w:rPr>
          </w:pPr>
          <w:bookmarkStart w:id="4" w:name="_Toc182988928"/>
          <w:r w:rsidRPr="00947793">
            <w:rPr>
              <w:noProof/>
            </w:rPr>
            <w:drawing>
              <wp:anchor distT="0" distB="0" distL="114300" distR="114300" simplePos="0" relativeHeight="251663360" behindDoc="0" locked="0" layoutInCell="1" allowOverlap="1" wp14:anchorId="241570BF" wp14:editId="12DD43EB">
                <wp:simplePos x="0" y="0"/>
                <wp:positionH relativeFrom="column">
                  <wp:posOffset>-208302</wp:posOffset>
                </wp:positionH>
                <wp:positionV relativeFrom="paragraph">
                  <wp:posOffset>386255</wp:posOffset>
                </wp:positionV>
                <wp:extent cx="6046841" cy="2327563"/>
                <wp:effectExtent l="0" t="0" r="0" b="0"/>
                <wp:wrapSquare wrapText="bothSides"/>
                <wp:docPr id="8603994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99493" name=""/>
                        <pic:cNvPicPr/>
                      </pic:nvPicPr>
                      <pic:blipFill rotWithShape="1">
                        <a:blip r:embed="rId15">
                          <a:extLst>
                            <a:ext uri="{28A0092B-C50C-407E-A947-70E740481C1C}">
                              <a14:useLocalDpi xmlns:a14="http://schemas.microsoft.com/office/drawing/2010/main" val="0"/>
                            </a:ext>
                          </a:extLst>
                        </a:blip>
                        <a:srcRect r="11404"/>
                        <a:stretch/>
                      </pic:blipFill>
                      <pic:spPr bwMode="auto">
                        <a:xfrm>
                          <a:off x="0" y="0"/>
                          <a:ext cx="6046841" cy="2327563"/>
                        </a:xfrm>
                        <a:prstGeom prst="rect">
                          <a:avLst/>
                        </a:prstGeom>
                        <a:ln>
                          <a:noFill/>
                        </a:ln>
                        <a:extLst>
                          <a:ext uri="{53640926-AAD7-44D8-BBD7-CCE9431645EC}">
                            <a14:shadowObscured xmlns:a14="http://schemas.microsoft.com/office/drawing/2010/main"/>
                          </a:ext>
                        </a:extLst>
                      </pic:spPr>
                    </pic:pic>
                  </a:graphicData>
                </a:graphic>
              </wp:anchor>
            </w:drawing>
          </w:r>
          <w:r w:rsidR="001A69F6" w:rsidRPr="00FB3F8A">
            <w:rPr>
              <w:rStyle w:val="TITULO6"/>
            </w:rPr>
            <w:t xml:space="preserve">Resultado de </w:t>
          </w:r>
          <w:r w:rsidR="00FB3F8A" w:rsidRPr="00FB3F8A">
            <w:rPr>
              <w:rStyle w:val="TITULO6"/>
            </w:rPr>
            <w:t>la encuesta</w:t>
          </w:r>
          <w:bookmarkEnd w:id="4"/>
          <w:r w:rsidR="001A69F6" w:rsidRPr="00FB3F8A">
            <w:rPr>
              <w:rStyle w:val="TITULO6"/>
            </w:rPr>
            <w:t xml:space="preserve"> </w:t>
          </w:r>
        </w:p>
        <w:p w14:paraId="0A99AEE8" w14:textId="21F4F5C6" w:rsidR="00DC5C34" w:rsidRPr="00625CF0" w:rsidRDefault="00DC5C34" w:rsidP="00625CF0">
          <w:pPr>
            <w:spacing w:line="276" w:lineRule="auto"/>
            <w:jc w:val="both"/>
            <w:rPr>
              <w:rFonts w:ascii="Arial" w:hAnsi="Arial" w:cs="Arial"/>
              <w:sz w:val="24"/>
              <w:szCs w:val="24"/>
            </w:rPr>
          </w:pPr>
          <w:r w:rsidRPr="00625CF0">
            <w:rPr>
              <w:rFonts w:ascii="Arial" w:hAnsi="Arial" w:cs="Arial"/>
              <w:sz w:val="24"/>
              <w:szCs w:val="24"/>
            </w:rPr>
            <w:t xml:space="preserve"> La mayoría de los clientes conocieron los servicios de la Funeraria La Guadalupana a través de recomendaciones (66%), seguido de redes sociales y publicidad en la calle (16% cada una). Esto indica que el boca a boca es el canal más efectivo, mientras que redes sociales y publicidad también son relevantes.</w:t>
          </w:r>
        </w:p>
        <w:p w14:paraId="768B0D7C" w14:textId="1A10B44F" w:rsidR="00023924" w:rsidRDefault="00023924"/>
        <w:p w14:paraId="4F914209" w14:textId="77777777" w:rsidR="00023924" w:rsidRDefault="00023924">
          <w:r w:rsidRPr="00947793">
            <w:rPr>
              <w:noProof/>
            </w:rPr>
            <w:drawing>
              <wp:inline distT="0" distB="0" distL="0" distR="0" wp14:anchorId="54A2414B" wp14:editId="6FAFAC11">
                <wp:extent cx="6012823" cy="2256312"/>
                <wp:effectExtent l="0" t="0" r="6985" b="0"/>
                <wp:docPr id="17083127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2797" name=""/>
                        <pic:cNvPicPr/>
                      </pic:nvPicPr>
                      <pic:blipFill rotWithShape="1">
                        <a:blip r:embed="rId16"/>
                        <a:srcRect r="11954"/>
                        <a:stretch/>
                      </pic:blipFill>
                      <pic:spPr bwMode="auto">
                        <a:xfrm>
                          <a:off x="0" y="0"/>
                          <a:ext cx="6044322" cy="2268132"/>
                        </a:xfrm>
                        <a:prstGeom prst="rect">
                          <a:avLst/>
                        </a:prstGeom>
                        <a:ln>
                          <a:noFill/>
                        </a:ln>
                        <a:extLst>
                          <a:ext uri="{53640926-AAD7-44D8-BBD7-CCE9431645EC}">
                            <a14:shadowObscured xmlns:a14="http://schemas.microsoft.com/office/drawing/2010/main"/>
                          </a:ext>
                        </a:extLst>
                      </pic:spPr>
                    </pic:pic>
                  </a:graphicData>
                </a:graphic>
              </wp:inline>
            </w:drawing>
          </w:r>
        </w:p>
        <w:p w14:paraId="129F3401" w14:textId="107A5C4A" w:rsidR="00023924" w:rsidRPr="00625CF0" w:rsidRDefault="006F7D6F" w:rsidP="00625CF0">
          <w:pPr>
            <w:spacing w:line="276" w:lineRule="auto"/>
            <w:jc w:val="both"/>
            <w:rPr>
              <w:rFonts w:ascii="Arial" w:hAnsi="Arial" w:cs="Arial"/>
              <w:sz w:val="24"/>
              <w:szCs w:val="24"/>
            </w:rPr>
          </w:pPr>
          <w:r w:rsidRPr="00625CF0">
            <w:rPr>
              <w:rFonts w:ascii="Arial" w:hAnsi="Arial" w:cs="Arial"/>
              <w:sz w:val="24"/>
              <w:szCs w:val="24"/>
            </w:rPr>
            <w:lastRenderedPageBreak/>
            <w:t xml:space="preserve"> El 69% de los clientes está contratando los servicios por primera vez, mientras que un 31% ya ha contratado entre 2 y 3 veces. Esto sugiere una buena proporción de nuevos clientes, lo cual es positivo para la expansión de la base de clientes.</w:t>
          </w:r>
        </w:p>
        <w:p w14:paraId="009AD0F3" w14:textId="77777777" w:rsidR="00023924" w:rsidRDefault="00023924">
          <w:r w:rsidRPr="00947793">
            <w:rPr>
              <w:noProof/>
            </w:rPr>
            <w:drawing>
              <wp:inline distT="0" distB="0" distL="0" distR="0" wp14:anchorId="4168EF81" wp14:editId="71B8EDEB">
                <wp:extent cx="5926100" cy="2208810"/>
                <wp:effectExtent l="0" t="0" r="0" b="1270"/>
                <wp:docPr id="15653888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88881" name=""/>
                        <pic:cNvPicPr/>
                      </pic:nvPicPr>
                      <pic:blipFill rotWithShape="1">
                        <a:blip r:embed="rId17"/>
                        <a:srcRect r="13210"/>
                        <a:stretch/>
                      </pic:blipFill>
                      <pic:spPr bwMode="auto">
                        <a:xfrm>
                          <a:off x="0" y="0"/>
                          <a:ext cx="5973143" cy="2226344"/>
                        </a:xfrm>
                        <a:prstGeom prst="rect">
                          <a:avLst/>
                        </a:prstGeom>
                        <a:ln>
                          <a:noFill/>
                        </a:ln>
                        <a:extLst>
                          <a:ext uri="{53640926-AAD7-44D8-BBD7-CCE9431645EC}">
                            <a14:shadowObscured xmlns:a14="http://schemas.microsoft.com/office/drawing/2010/main"/>
                          </a:ext>
                        </a:extLst>
                      </pic:spPr>
                    </pic:pic>
                  </a:graphicData>
                </a:graphic>
              </wp:inline>
            </w:drawing>
          </w:r>
        </w:p>
        <w:p w14:paraId="4E4EB1CC" w14:textId="2179196E" w:rsidR="00023924" w:rsidRPr="00625CF0" w:rsidRDefault="004839A6" w:rsidP="00625CF0">
          <w:pPr>
            <w:spacing w:line="276" w:lineRule="auto"/>
            <w:jc w:val="both"/>
            <w:rPr>
              <w:rFonts w:ascii="Arial" w:hAnsi="Arial" w:cs="Arial"/>
              <w:sz w:val="24"/>
              <w:szCs w:val="24"/>
            </w:rPr>
          </w:pPr>
          <w:r w:rsidRPr="00625CF0">
            <w:rPr>
              <w:rFonts w:ascii="Arial" w:hAnsi="Arial" w:cs="Arial"/>
              <w:sz w:val="24"/>
              <w:szCs w:val="24"/>
            </w:rPr>
            <w:t>Un 63% de los clientes se siente satisfecho, y un 38% muy satisfecho, sin respuestas de insatisfacción. Esto muestra una percepción positiva de la calidad general, aunque podría buscarse un aumento en la proporción de "muy satisfechos".</w:t>
          </w:r>
        </w:p>
        <w:p w14:paraId="3C07CFCE" w14:textId="77777777" w:rsidR="00023924" w:rsidRDefault="00023924"/>
        <w:p w14:paraId="12BBD7F9" w14:textId="77777777" w:rsidR="00023924" w:rsidRDefault="00023924"/>
        <w:p w14:paraId="4B591F88" w14:textId="77777777" w:rsidR="00023924" w:rsidRDefault="00023924"/>
        <w:p w14:paraId="351B8776" w14:textId="77777777" w:rsidR="00023924" w:rsidRDefault="00023924"/>
        <w:p w14:paraId="7C2898A6" w14:textId="77777777" w:rsidR="00023924" w:rsidRDefault="00023924"/>
        <w:p w14:paraId="3C750FE4" w14:textId="77777777" w:rsidR="00023924" w:rsidRDefault="00023924">
          <w:r w:rsidRPr="00947793">
            <w:rPr>
              <w:noProof/>
            </w:rPr>
            <w:drawing>
              <wp:inline distT="0" distB="0" distL="0" distR="0" wp14:anchorId="5E8C4A34" wp14:editId="47079437">
                <wp:extent cx="5972717" cy="2054431"/>
                <wp:effectExtent l="0" t="0" r="0" b="3175"/>
                <wp:docPr id="5365045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04540" name=""/>
                        <pic:cNvPicPr/>
                      </pic:nvPicPr>
                      <pic:blipFill>
                        <a:blip r:embed="rId18"/>
                        <a:stretch>
                          <a:fillRect/>
                        </a:stretch>
                      </pic:blipFill>
                      <pic:spPr>
                        <a:xfrm>
                          <a:off x="0" y="0"/>
                          <a:ext cx="5976317" cy="2055669"/>
                        </a:xfrm>
                        <a:prstGeom prst="rect">
                          <a:avLst/>
                        </a:prstGeom>
                      </pic:spPr>
                    </pic:pic>
                  </a:graphicData>
                </a:graphic>
              </wp:inline>
            </w:drawing>
          </w:r>
        </w:p>
        <w:p w14:paraId="71EF73C5" w14:textId="5781912F" w:rsidR="00023924" w:rsidRPr="00625CF0" w:rsidRDefault="004839A6" w:rsidP="00625CF0">
          <w:pPr>
            <w:spacing w:line="276" w:lineRule="auto"/>
            <w:jc w:val="both"/>
            <w:rPr>
              <w:rFonts w:ascii="Arial" w:hAnsi="Arial" w:cs="Arial"/>
              <w:sz w:val="24"/>
              <w:szCs w:val="24"/>
            </w:rPr>
          </w:pPr>
          <w:r w:rsidRPr="00625CF0">
            <w:rPr>
              <w:rFonts w:ascii="Arial" w:hAnsi="Arial" w:cs="Arial"/>
              <w:sz w:val="24"/>
              <w:szCs w:val="24"/>
            </w:rPr>
            <w:t>El 56% se siente satisfecho y el 44% muy satisfecho. La atención parece cumplir las expectativas, pero aquí también podría buscarse elevar el porcentaje de "muy satisfechos".</w:t>
          </w:r>
        </w:p>
        <w:p w14:paraId="0A393386" w14:textId="77777777" w:rsidR="00023924" w:rsidRDefault="00023924">
          <w:r w:rsidRPr="00895186">
            <w:rPr>
              <w:noProof/>
            </w:rPr>
            <w:lastRenderedPageBreak/>
            <w:drawing>
              <wp:inline distT="0" distB="0" distL="0" distR="0" wp14:anchorId="08CDEE55" wp14:editId="5F3CD904">
                <wp:extent cx="5858122" cy="2137559"/>
                <wp:effectExtent l="0" t="0" r="0" b="0"/>
                <wp:docPr id="896827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27358" name=""/>
                        <pic:cNvPicPr/>
                      </pic:nvPicPr>
                      <pic:blipFill>
                        <a:blip r:embed="rId19"/>
                        <a:stretch>
                          <a:fillRect/>
                        </a:stretch>
                      </pic:blipFill>
                      <pic:spPr>
                        <a:xfrm>
                          <a:off x="0" y="0"/>
                          <a:ext cx="5863798" cy="2139630"/>
                        </a:xfrm>
                        <a:prstGeom prst="rect">
                          <a:avLst/>
                        </a:prstGeom>
                      </pic:spPr>
                    </pic:pic>
                  </a:graphicData>
                </a:graphic>
              </wp:inline>
            </w:drawing>
          </w:r>
        </w:p>
        <w:p w14:paraId="4F7A3EF8" w14:textId="2E1AE3A9" w:rsidR="00023924" w:rsidRPr="00625CF0" w:rsidRDefault="00615DC0" w:rsidP="00625CF0">
          <w:pPr>
            <w:spacing w:line="276" w:lineRule="auto"/>
            <w:jc w:val="both"/>
            <w:rPr>
              <w:rFonts w:ascii="Arial" w:hAnsi="Arial" w:cs="Arial"/>
              <w:sz w:val="24"/>
              <w:szCs w:val="24"/>
            </w:rPr>
          </w:pPr>
          <w:r w:rsidRPr="00625CF0">
            <w:rPr>
              <w:rFonts w:ascii="Arial" w:hAnsi="Arial" w:cs="Arial"/>
              <w:sz w:val="24"/>
              <w:szCs w:val="24"/>
            </w:rPr>
            <w:t>El 53% lo considera muy adecuado y el 47% adecuado, sin respuestas de insatisfacción. La percepción sobre el trato del equipo es muy positiva, lo que es crucial en este tipo de servicios.</w:t>
          </w:r>
        </w:p>
        <w:p w14:paraId="1FCE9F24" w14:textId="77777777" w:rsidR="00023924" w:rsidRDefault="00023924">
          <w:r w:rsidRPr="00895186">
            <w:rPr>
              <w:noProof/>
            </w:rPr>
            <w:drawing>
              <wp:inline distT="0" distB="0" distL="0" distR="0" wp14:anchorId="3C5E59C0" wp14:editId="0AA5F8CA">
                <wp:extent cx="5884941" cy="1935678"/>
                <wp:effectExtent l="0" t="0" r="1905" b="7620"/>
                <wp:docPr id="6678169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16944" name=""/>
                        <pic:cNvPicPr/>
                      </pic:nvPicPr>
                      <pic:blipFill>
                        <a:blip r:embed="rId20"/>
                        <a:stretch>
                          <a:fillRect/>
                        </a:stretch>
                      </pic:blipFill>
                      <pic:spPr>
                        <a:xfrm>
                          <a:off x="0" y="0"/>
                          <a:ext cx="5887966" cy="1936673"/>
                        </a:xfrm>
                        <a:prstGeom prst="rect">
                          <a:avLst/>
                        </a:prstGeom>
                      </pic:spPr>
                    </pic:pic>
                  </a:graphicData>
                </a:graphic>
              </wp:inline>
            </w:drawing>
          </w:r>
        </w:p>
        <w:p w14:paraId="54BBE2E5" w14:textId="4A9ED566" w:rsidR="00023924" w:rsidRPr="00625CF0" w:rsidRDefault="00286AD9" w:rsidP="00625CF0">
          <w:pPr>
            <w:spacing w:line="276" w:lineRule="auto"/>
            <w:jc w:val="both"/>
            <w:rPr>
              <w:rFonts w:ascii="Arial" w:hAnsi="Arial" w:cs="Arial"/>
              <w:sz w:val="24"/>
              <w:szCs w:val="24"/>
            </w:rPr>
          </w:pPr>
          <w:r w:rsidRPr="00625CF0">
            <w:rPr>
              <w:rFonts w:ascii="Arial" w:hAnsi="Arial" w:cs="Arial"/>
              <w:sz w:val="24"/>
              <w:szCs w:val="24"/>
            </w:rPr>
            <w:t>Los servicios más contratados son las "Cajas de madera personalizadas" (38%) y los "Paquetes de prevención a futuro" (34%). Esto muestra interés por productos personalizados y previsión. Otros servicios como el embalsamado y velatorio son menos populares.</w:t>
          </w:r>
        </w:p>
        <w:p w14:paraId="46FC5B95" w14:textId="77777777" w:rsidR="00023924" w:rsidRDefault="00023924">
          <w:r w:rsidRPr="00895186">
            <w:rPr>
              <w:noProof/>
            </w:rPr>
            <w:drawing>
              <wp:inline distT="0" distB="0" distL="0" distR="0" wp14:anchorId="1C460F4A" wp14:editId="46C53C4F">
                <wp:extent cx="6039129" cy="1976144"/>
                <wp:effectExtent l="0" t="0" r="0" b="5080"/>
                <wp:docPr id="760546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46628" name=""/>
                        <pic:cNvPicPr/>
                      </pic:nvPicPr>
                      <pic:blipFill>
                        <a:blip r:embed="rId21"/>
                        <a:stretch>
                          <a:fillRect/>
                        </a:stretch>
                      </pic:blipFill>
                      <pic:spPr>
                        <a:xfrm>
                          <a:off x="0" y="0"/>
                          <a:ext cx="6073587" cy="1987419"/>
                        </a:xfrm>
                        <a:prstGeom prst="rect">
                          <a:avLst/>
                        </a:prstGeom>
                      </pic:spPr>
                    </pic:pic>
                  </a:graphicData>
                </a:graphic>
              </wp:inline>
            </w:drawing>
          </w:r>
        </w:p>
        <w:p w14:paraId="5A524EA6" w14:textId="62D12066" w:rsidR="00023924" w:rsidRDefault="00286AD9" w:rsidP="00625CF0">
          <w:pPr>
            <w:jc w:val="both"/>
          </w:pPr>
          <w:r w:rsidRPr="00625CF0">
            <w:rPr>
              <w:rFonts w:ascii="Arial" w:hAnsi="Arial" w:cs="Arial"/>
              <w:sz w:val="24"/>
              <w:szCs w:val="24"/>
            </w:rPr>
            <w:lastRenderedPageBreak/>
            <w:t>El 53% se siente muy satisfecho, mientras que el 47% satisfecho, sin respuestas negativas. La personalización parece ser un servicio de calidad bien valorado por los clientes</w:t>
          </w:r>
          <w:r w:rsidRPr="00286AD9">
            <w:t>.</w:t>
          </w:r>
        </w:p>
        <w:p w14:paraId="22A0293F" w14:textId="77777777" w:rsidR="00023924" w:rsidRDefault="00023924">
          <w:r w:rsidRPr="00895186">
            <w:rPr>
              <w:noProof/>
            </w:rPr>
            <w:drawing>
              <wp:inline distT="0" distB="0" distL="0" distR="0" wp14:anchorId="17A785E8" wp14:editId="10C8DBA4">
                <wp:extent cx="6017634" cy="2125683"/>
                <wp:effectExtent l="0" t="0" r="2540" b="8255"/>
                <wp:docPr id="15127776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77660" name=""/>
                        <pic:cNvPicPr/>
                      </pic:nvPicPr>
                      <pic:blipFill>
                        <a:blip r:embed="rId22"/>
                        <a:stretch>
                          <a:fillRect/>
                        </a:stretch>
                      </pic:blipFill>
                      <pic:spPr>
                        <a:xfrm>
                          <a:off x="0" y="0"/>
                          <a:ext cx="6022691" cy="2127469"/>
                        </a:xfrm>
                        <a:prstGeom prst="rect">
                          <a:avLst/>
                        </a:prstGeom>
                      </pic:spPr>
                    </pic:pic>
                  </a:graphicData>
                </a:graphic>
              </wp:inline>
            </w:drawing>
          </w:r>
        </w:p>
        <w:p w14:paraId="755B21C9" w14:textId="3385866A" w:rsidR="00023924" w:rsidRPr="00625CF0" w:rsidRDefault="00625CF0" w:rsidP="00981A26">
          <w:pPr>
            <w:spacing w:line="276" w:lineRule="auto"/>
            <w:jc w:val="both"/>
            <w:rPr>
              <w:rFonts w:ascii="Arial" w:hAnsi="Arial" w:cs="Arial"/>
              <w:sz w:val="24"/>
              <w:szCs w:val="24"/>
            </w:rPr>
          </w:pPr>
          <w:r w:rsidRPr="00625CF0">
            <w:rPr>
              <w:rFonts w:ascii="Arial" w:hAnsi="Arial" w:cs="Arial"/>
              <w:sz w:val="24"/>
              <w:szCs w:val="24"/>
            </w:rPr>
            <w:t>El 63% la considera buena y el 31% excelente, con solo un pequeño porcentaje (6%) de calificación regular. La mayoría de los clientes considera que la variedad es adecuada.</w:t>
          </w:r>
        </w:p>
        <w:p w14:paraId="442C1C4C" w14:textId="77777777" w:rsidR="00023924" w:rsidRDefault="00023924">
          <w:r w:rsidRPr="00895186">
            <w:rPr>
              <w:noProof/>
            </w:rPr>
            <w:drawing>
              <wp:inline distT="0" distB="0" distL="0" distR="0" wp14:anchorId="049EEB90" wp14:editId="5FBFA3A4">
                <wp:extent cx="5811772" cy="1971304"/>
                <wp:effectExtent l="0" t="0" r="0" b="0"/>
                <wp:docPr id="2019906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06207" name=""/>
                        <pic:cNvPicPr/>
                      </pic:nvPicPr>
                      <pic:blipFill>
                        <a:blip r:embed="rId23"/>
                        <a:stretch>
                          <a:fillRect/>
                        </a:stretch>
                      </pic:blipFill>
                      <pic:spPr>
                        <a:xfrm>
                          <a:off x="0" y="0"/>
                          <a:ext cx="5825097" cy="1975824"/>
                        </a:xfrm>
                        <a:prstGeom prst="rect">
                          <a:avLst/>
                        </a:prstGeom>
                      </pic:spPr>
                    </pic:pic>
                  </a:graphicData>
                </a:graphic>
              </wp:inline>
            </w:drawing>
          </w:r>
        </w:p>
        <w:p w14:paraId="6B46683F" w14:textId="77777777" w:rsidR="00023924" w:rsidRDefault="00023924"/>
        <w:p w14:paraId="071A3486" w14:textId="77777777" w:rsidR="00023924" w:rsidRDefault="00023924"/>
        <w:p w14:paraId="135DA112" w14:textId="77777777" w:rsidR="00023924" w:rsidRDefault="00023924"/>
        <w:p w14:paraId="09F8DF59" w14:textId="77777777" w:rsidR="00023924" w:rsidRDefault="00023924"/>
        <w:p w14:paraId="36C2CAE8" w14:textId="77777777" w:rsidR="00981A26" w:rsidRDefault="00981A26" w:rsidP="00676207">
          <w:pPr>
            <w:rPr>
              <w:noProof/>
            </w:rPr>
          </w:pPr>
        </w:p>
        <w:p w14:paraId="0D246222" w14:textId="77777777" w:rsidR="00981A26" w:rsidRDefault="00981A26" w:rsidP="00676207">
          <w:pPr>
            <w:rPr>
              <w:noProof/>
            </w:rPr>
          </w:pPr>
        </w:p>
        <w:p w14:paraId="5FECD07B" w14:textId="77777777" w:rsidR="00981A26" w:rsidRDefault="00981A26" w:rsidP="00676207">
          <w:pPr>
            <w:rPr>
              <w:noProof/>
            </w:rPr>
          </w:pPr>
        </w:p>
        <w:p w14:paraId="725C8AF3" w14:textId="77777777" w:rsidR="00981A26" w:rsidRDefault="00981A26" w:rsidP="00676207">
          <w:pPr>
            <w:rPr>
              <w:noProof/>
            </w:rPr>
          </w:pPr>
        </w:p>
        <w:p w14:paraId="50211FDE" w14:textId="77777777" w:rsidR="0010200D" w:rsidRDefault="0010200D" w:rsidP="0010200D">
          <w:pPr>
            <w:rPr>
              <w:noProof/>
            </w:rPr>
          </w:pPr>
        </w:p>
        <w:p w14:paraId="53247F7A" w14:textId="77777777" w:rsidR="0010200D" w:rsidRDefault="0010200D" w:rsidP="0010200D">
          <w:pPr>
            <w:rPr>
              <w:noProof/>
            </w:rPr>
          </w:pPr>
        </w:p>
        <w:p w14:paraId="0FE17BAC" w14:textId="77777777" w:rsidR="0010200D" w:rsidRDefault="0010200D" w:rsidP="0010200D">
          <w:pPr>
            <w:rPr>
              <w:noProof/>
            </w:rPr>
          </w:pPr>
        </w:p>
        <w:p w14:paraId="6395700E" w14:textId="3B93A7B3" w:rsidR="0010200D" w:rsidRDefault="0010200D" w:rsidP="0010200D">
          <w:pPr>
            <w:rPr>
              <w:noProof/>
            </w:rPr>
          </w:pPr>
          <w:r w:rsidRPr="00895186">
            <w:rPr>
              <w:noProof/>
            </w:rPr>
            <w:drawing>
              <wp:inline distT="0" distB="0" distL="0" distR="0" wp14:anchorId="2A955E9D" wp14:editId="00FCDB1D">
                <wp:extent cx="5612130" cy="2040722"/>
                <wp:effectExtent l="0" t="0" r="7620" b="0"/>
                <wp:docPr id="13672229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22954" name=""/>
                        <pic:cNvPicPr/>
                      </pic:nvPicPr>
                      <pic:blipFill>
                        <a:blip r:embed="rId24"/>
                        <a:stretch>
                          <a:fillRect/>
                        </a:stretch>
                      </pic:blipFill>
                      <pic:spPr>
                        <a:xfrm>
                          <a:off x="0" y="0"/>
                          <a:ext cx="5612130" cy="2040722"/>
                        </a:xfrm>
                        <a:prstGeom prst="rect">
                          <a:avLst/>
                        </a:prstGeom>
                      </pic:spPr>
                    </pic:pic>
                  </a:graphicData>
                </a:graphic>
              </wp:inline>
            </w:drawing>
          </w:r>
        </w:p>
        <w:p w14:paraId="3CA3235B" w14:textId="77777777" w:rsidR="0010200D" w:rsidRDefault="0010200D" w:rsidP="0010200D">
          <w:pPr>
            <w:rPr>
              <w:noProof/>
            </w:rPr>
          </w:pPr>
        </w:p>
        <w:p w14:paraId="0A4C6571" w14:textId="77777777" w:rsidR="0010200D" w:rsidRDefault="0010200D" w:rsidP="0010200D">
          <w:pPr>
            <w:rPr>
              <w:noProof/>
            </w:rPr>
          </w:pPr>
        </w:p>
        <w:p w14:paraId="4ED0AFB2" w14:textId="77777777" w:rsidR="0010200D" w:rsidRDefault="0010200D" w:rsidP="0010200D"/>
        <w:p w14:paraId="5D409AF2" w14:textId="77777777" w:rsidR="0010200D" w:rsidRDefault="0010200D" w:rsidP="0010200D"/>
        <w:p w14:paraId="15417638" w14:textId="77777777" w:rsidR="0010200D" w:rsidRDefault="0010200D" w:rsidP="0010200D"/>
        <w:p w14:paraId="5889A239" w14:textId="12850C9C" w:rsidR="00676207" w:rsidRPr="0010200D" w:rsidRDefault="00676207" w:rsidP="0010200D">
          <w:pPr>
            <w:rPr>
              <w:color w:val="156082" w:themeColor="accent1"/>
            </w:rPr>
          </w:pPr>
          <w:r w:rsidRPr="00CF66D4">
            <w:t>Propuestas de mejora</w:t>
          </w:r>
        </w:p>
        <w:p w14:paraId="33214C1C" w14:textId="77777777" w:rsidR="00676207" w:rsidRPr="00A05959" w:rsidRDefault="00676207" w:rsidP="00A05959">
          <w:pPr>
            <w:spacing w:line="360" w:lineRule="auto"/>
            <w:rPr>
              <w:rFonts w:ascii="Arial" w:hAnsi="Arial" w:cs="Arial"/>
              <w:sz w:val="24"/>
              <w:szCs w:val="24"/>
            </w:rPr>
          </w:pPr>
          <w:r w:rsidRPr="00A05959">
            <w:rPr>
              <w:rFonts w:ascii="Arial" w:hAnsi="Arial" w:cs="Arial"/>
              <w:b/>
              <w:bCs/>
              <w:sz w:val="24"/>
              <w:szCs w:val="24"/>
            </w:rPr>
            <w:t>Fomentar el canal de recomendaciones</w:t>
          </w:r>
          <w:r w:rsidRPr="00A05959">
            <w:rPr>
              <w:rFonts w:ascii="Arial" w:hAnsi="Arial" w:cs="Arial"/>
              <w:sz w:val="24"/>
              <w:szCs w:val="24"/>
            </w:rPr>
            <w:t>: Dado que la mayoría de los clientes llega por recomendación, podrían implementarse programas de referidos o recompensas para clientes que recomienden nuevos usuarios, lo que podría fortalecer este canal.</w:t>
          </w:r>
        </w:p>
        <w:p w14:paraId="1F719B20" w14:textId="77777777" w:rsidR="00676207" w:rsidRPr="00A05959" w:rsidRDefault="00676207" w:rsidP="00A05959">
          <w:pPr>
            <w:spacing w:line="360" w:lineRule="auto"/>
            <w:rPr>
              <w:rFonts w:ascii="Arial" w:hAnsi="Arial" w:cs="Arial"/>
              <w:sz w:val="24"/>
              <w:szCs w:val="24"/>
            </w:rPr>
          </w:pPr>
        </w:p>
        <w:p w14:paraId="6458E301" w14:textId="77777777" w:rsidR="00676207" w:rsidRPr="00A05959" w:rsidRDefault="00676207" w:rsidP="00A05959">
          <w:pPr>
            <w:spacing w:line="360" w:lineRule="auto"/>
            <w:rPr>
              <w:rFonts w:ascii="Arial" w:hAnsi="Arial" w:cs="Arial"/>
              <w:sz w:val="24"/>
              <w:szCs w:val="24"/>
            </w:rPr>
          </w:pPr>
          <w:r w:rsidRPr="00A05959">
            <w:rPr>
              <w:rFonts w:ascii="Arial" w:hAnsi="Arial" w:cs="Arial"/>
              <w:b/>
              <w:bCs/>
              <w:sz w:val="24"/>
              <w:szCs w:val="24"/>
            </w:rPr>
            <w:t>Refuerzos en redes sociales y publicidad:</w:t>
          </w:r>
          <w:r w:rsidRPr="00A05959">
            <w:rPr>
              <w:rFonts w:ascii="Arial" w:hAnsi="Arial" w:cs="Arial"/>
              <w:sz w:val="24"/>
              <w:szCs w:val="24"/>
            </w:rPr>
            <w:t xml:space="preserve"> Invertir más en redes sociales y campañas de publicidad en áreas específicas podría captar más atención. Además, compartir historias o testimonios de clientes satisfechos en redes podría incentivar nuevos clientes.</w:t>
          </w:r>
        </w:p>
        <w:p w14:paraId="41098909" w14:textId="77777777" w:rsidR="00676207" w:rsidRPr="00A05959" w:rsidRDefault="00676207" w:rsidP="00A05959">
          <w:pPr>
            <w:spacing w:line="360" w:lineRule="auto"/>
            <w:rPr>
              <w:rFonts w:ascii="Arial" w:hAnsi="Arial" w:cs="Arial"/>
              <w:sz w:val="24"/>
              <w:szCs w:val="24"/>
            </w:rPr>
          </w:pPr>
        </w:p>
        <w:p w14:paraId="25DAF8C9" w14:textId="77777777" w:rsidR="00676207" w:rsidRPr="00A05959" w:rsidRDefault="00676207" w:rsidP="00A05959">
          <w:pPr>
            <w:spacing w:line="360" w:lineRule="auto"/>
            <w:rPr>
              <w:rFonts w:ascii="Arial" w:hAnsi="Arial" w:cs="Arial"/>
              <w:sz w:val="24"/>
              <w:szCs w:val="24"/>
            </w:rPr>
          </w:pPr>
          <w:r w:rsidRPr="00A05959">
            <w:rPr>
              <w:rFonts w:ascii="Arial" w:hAnsi="Arial" w:cs="Arial"/>
              <w:b/>
              <w:bCs/>
              <w:sz w:val="24"/>
              <w:szCs w:val="24"/>
            </w:rPr>
            <w:t>Aumentar la proporción de "muy satisfechos":</w:t>
          </w:r>
          <w:r w:rsidRPr="00A05959">
            <w:rPr>
              <w:rFonts w:ascii="Arial" w:hAnsi="Arial" w:cs="Arial"/>
              <w:sz w:val="24"/>
              <w:szCs w:val="24"/>
            </w:rPr>
            <w:t xml:space="preserve"> Realizar encuestas específicas sobre las áreas de oportunidad en satisfacción general y puntualidad para entender en qué puntos específicos podría mejorar la experiencia al cliente.</w:t>
          </w:r>
        </w:p>
        <w:p w14:paraId="5C86FAAE" w14:textId="77777777" w:rsidR="00676207" w:rsidRPr="00A05959" w:rsidRDefault="00676207" w:rsidP="00A05959">
          <w:pPr>
            <w:spacing w:line="360" w:lineRule="auto"/>
            <w:rPr>
              <w:rFonts w:ascii="Arial" w:hAnsi="Arial" w:cs="Arial"/>
              <w:sz w:val="24"/>
              <w:szCs w:val="24"/>
            </w:rPr>
          </w:pPr>
        </w:p>
        <w:p w14:paraId="414BBFE0" w14:textId="77777777" w:rsidR="00676207" w:rsidRPr="00A05959" w:rsidRDefault="00676207" w:rsidP="00A05959">
          <w:pPr>
            <w:spacing w:line="360" w:lineRule="auto"/>
            <w:rPr>
              <w:rFonts w:ascii="Arial" w:hAnsi="Arial" w:cs="Arial"/>
              <w:sz w:val="24"/>
              <w:szCs w:val="24"/>
            </w:rPr>
          </w:pPr>
          <w:r w:rsidRPr="00A05959">
            <w:rPr>
              <w:rFonts w:ascii="Arial" w:hAnsi="Arial" w:cs="Arial"/>
              <w:b/>
              <w:bCs/>
              <w:sz w:val="24"/>
              <w:szCs w:val="24"/>
            </w:rPr>
            <w:t>Personalización y servicios anticipados:</w:t>
          </w:r>
          <w:r w:rsidRPr="00A05959">
            <w:rPr>
              <w:rFonts w:ascii="Arial" w:hAnsi="Arial" w:cs="Arial"/>
              <w:sz w:val="24"/>
              <w:szCs w:val="24"/>
            </w:rPr>
            <w:t xml:space="preserve"> La alta demanda de cajas personalizadas y paquetes de prevención a futuro muestra que los clientes valoran la previsión y personalización. Podrían ofrecerse más opciones de personalización y expandir los paquetes preventivos con más beneficios.</w:t>
          </w:r>
        </w:p>
        <w:p w14:paraId="120CC5FA" w14:textId="77777777" w:rsidR="00676207" w:rsidRPr="00A05959" w:rsidRDefault="00676207" w:rsidP="00A05959">
          <w:pPr>
            <w:spacing w:line="360" w:lineRule="auto"/>
            <w:rPr>
              <w:rFonts w:ascii="Arial" w:hAnsi="Arial" w:cs="Arial"/>
              <w:sz w:val="24"/>
              <w:szCs w:val="24"/>
            </w:rPr>
          </w:pPr>
        </w:p>
        <w:p w14:paraId="0F13B3E2" w14:textId="77777777" w:rsidR="00676207" w:rsidRPr="00A05959" w:rsidRDefault="00676207" w:rsidP="00A05959">
          <w:pPr>
            <w:spacing w:line="360" w:lineRule="auto"/>
            <w:rPr>
              <w:rFonts w:ascii="Arial" w:hAnsi="Arial" w:cs="Arial"/>
              <w:sz w:val="24"/>
              <w:szCs w:val="24"/>
            </w:rPr>
          </w:pPr>
          <w:r w:rsidRPr="00A05959">
            <w:rPr>
              <w:rFonts w:ascii="Arial" w:hAnsi="Arial" w:cs="Arial"/>
              <w:b/>
              <w:bCs/>
              <w:sz w:val="24"/>
              <w:szCs w:val="24"/>
            </w:rPr>
            <w:t>Ampliar la variedad de productos:</w:t>
          </w:r>
          <w:r w:rsidRPr="00A05959">
            <w:rPr>
              <w:rFonts w:ascii="Arial" w:hAnsi="Arial" w:cs="Arial"/>
              <w:sz w:val="24"/>
              <w:szCs w:val="24"/>
            </w:rPr>
            <w:t xml:space="preserve"> Aunque la mayoría está satisfecha con la variedad, algunos clientes la consideran regular. Ampliar la oferta de urnas y ataúdes en distintos estilos y precios podría mejorar esta percepción.</w:t>
          </w:r>
        </w:p>
        <w:p w14:paraId="01E89117" w14:textId="77777777" w:rsidR="00676207" w:rsidRPr="00A05959" w:rsidRDefault="00676207" w:rsidP="00A05959">
          <w:pPr>
            <w:spacing w:line="360" w:lineRule="auto"/>
            <w:rPr>
              <w:rFonts w:ascii="Arial" w:hAnsi="Arial" w:cs="Arial"/>
              <w:sz w:val="24"/>
              <w:szCs w:val="24"/>
            </w:rPr>
          </w:pPr>
        </w:p>
        <w:p w14:paraId="6F469A79" w14:textId="5212C45F" w:rsidR="00676207" w:rsidRPr="00A05959" w:rsidRDefault="00676207" w:rsidP="00A05959">
          <w:pPr>
            <w:spacing w:line="360" w:lineRule="auto"/>
            <w:rPr>
              <w:rFonts w:ascii="Arial" w:hAnsi="Arial" w:cs="Arial"/>
              <w:sz w:val="24"/>
              <w:szCs w:val="24"/>
            </w:rPr>
          </w:pPr>
          <w:r w:rsidRPr="00A05959">
            <w:rPr>
              <w:rFonts w:ascii="Arial" w:hAnsi="Arial" w:cs="Arial"/>
              <w:b/>
              <w:bCs/>
              <w:sz w:val="24"/>
              <w:szCs w:val="24"/>
            </w:rPr>
            <w:t>Capacitación continua del personal:</w:t>
          </w:r>
          <w:r w:rsidRPr="00A05959">
            <w:rPr>
              <w:rFonts w:ascii="Arial" w:hAnsi="Arial" w:cs="Arial"/>
              <w:sz w:val="24"/>
              <w:szCs w:val="24"/>
            </w:rPr>
            <w:t xml:space="preserve"> Dado que la atención del personal es valorada positivamente, continuar con capacitaciones en empatía y trato con clientes en momentos difíciles es esencial para mantener y mejorar la percepción de respeto y empatía.</w:t>
          </w:r>
        </w:p>
        <w:p w14:paraId="22D240D3" w14:textId="77777777" w:rsidR="00CA2A98" w:rsidRPr="00A05959" w:rsidRDefault="00CA2A98" w:rsidP="00A05959">
          <w:pPr>
            <w:pStyle w:val="Bibliografa"/>
            <w:spacing w:line="360" w:lineRule="auto"/>
            <w:jc w:val="both"/>
            <w:rPr>
              <w:rStyle w:val="TITULO6"/>
              <w:rFonts w:ascii="Arial" w:hAnsi="Arial"/>
              <w:sz w:val="24"/>
              <w:szCs w:val="24"/>
            </w:rPr>
          </w:pPr>
        </w:p>
        <w:p w14:paraId="622405B2" w14:textId="77777777" w:rsidR="00CA2A98" w:rsidRDefault="00CA2A98" w:rsidP="00CB5175">
          <w:pPr>
            <w:pStyle w:val="Bibliografa"/>
            <w:jc w:val="both"/>
            <w:rPr>
              <w:rStyle w:val="TITULO6"/>
            </w:rPr>
          </w:pPr>
        </w:p>
        <w:p w14:paraId="3BED8CC5" w14:textId="77777777" w:rsidR="00CA2A98" w:rsidRDefault="00CA2A98" w:rsidP="00CB5175">
          <w:pPr>
            <w:pStyle w:val="Bibliografa"/>
            <w:jc w:val="both"/>
            <w:rPr>
              <w:rStyle w:val="TITULO6"/>
            </w:rPr>
          </w:pPr>
        </w:p>
        <w:p w14:paraId="26658BDA" w14:textId="77777777" w:rsidR="00CA2A98" w:rsidRDefault="00CA2A98" w:rsidP="00CB5175">
          <w:pPr>
            <w:pStyle w:val="Bibliografa"/>
            <w:jc w:val="both"/>
            <w:rPr>
              <w:rStyle w:val="TITULO6"/>
            </w:rPr>
          </w:pPr>
        </w:p>
        <w:p w14:paraId="09F75543" w14:textId="77777777" w:rsidR="00CA2A98" w:rsidRDefault="00CA2A98" w:rsidP="00CB5175">
          <w:pPr>
            <w:pStyle w:val="Bibliografa"/>
            <w:jc w:val="both"/>
            <w:rPr>
              <w:rStyle w:val="TITULO6"/>
            </w:rPr>
          </w:pPr>
        </w:p>
        <w:p w14:paraId="2B0AC29E" w14:textId="77777777" w:rsidR="00CA2A98" w:rsidRDefault="00CA2A98" w:rsidP="00CB5175">
          <w:pPr>
            <w:pStyle w:val="Bibliografa"/>
            <w:jc w:val="both"/>
            <w:rPr>
              <w:rStyle w:val="TITULO6"/>
            </w:rPr>
          </w:pPr>
        </w:p>
        <w:p w14:paraId="596588A1" w14:textId="77777777" w:rsidR="00CA2A98" w:rsidRDefault="00CA2A98" w:rsidP="00CB5175">
          <w:pPr>
            <w:pStyle w:val="Bibliografa"/>
            <w:jc w:val="both"/>
            <w:rPr>
              <w:rStyle w:val="TITULO6"/>
            </w:rPr>
          </w:pPr>
        </w:p>
        <w:p w14:paraId="16A69572" w14:textId="77777777" w:rsidR="00CA2A98" w:rsidRDefault="00CA2A98" w:rsidP="00CB5175">
          <w:pPr>
            <w:pStyle w:val="Bibliografa"/>
            <w:jc w:val="both"/>
            <w:rPr>
              <w:rStyle w:val="TITULO6"/>
            </w:rPr>
          </w:pPr>
        </w:p>
        <w:p w14:paraId="4F742D66" w14:textId="77777777" w:rsidR="00CA2A98" w:rsidRDefault="00CA2A98" w:rsidP="00CB5175">
          <w:pPr>
            <w:pStyle w:val="Bibliografa"/>
            <w:jc w:val="both"/>
            <w:rPr>
              <w:rStyle w:val="TITULO6"/>
            </w:rPr>
          </w:pPr>
        </w:p>
        <w:p w14:paraId="5B261A66" w14:textId="77777777" w:rsidR="00CA2A98" w:rsidRDefault="00CA2A98" w:rsidP="00CB5175">
          <w:pPr>
            <w:pStyle w:val="Bibliografa"/>
            <w:jc w:val="both"/>
            <w:rPr>
              <w:rStyle w:val="TITULO6"/>
            </w:rPr>
          </w:pPr>
        </w:p>
        <w:p w14:paraId="201241EB" w14:textId="77777777" w:rsidR="007727B0" w:rsidRPr="004F0032" w:rsidRDefault="007727B0" w:rsidP="007727B0">
          <w:pPr>
            <w:pStyle w:val="Ttulo2"/>
            <w:rPr>
              <w:rStyle w:val="TITULO6"/>
            </w:rPr>
          </w:pPr>
          <w:bookmarkStart w:id="5" w:name="_Toc182988929"/>
          <w:r w:rsidRPr="004F0032">
            <w:rPr>
              <w:rStyle w:val="TITULO6"/>
            </w:rPr>
            <w:lastRenderedPageBreak/>
            <w:t>CONCLUSIÓN</w:t>
          </w:r>
          <w:bookmarkEnd w:id="5"/>
        </w:p>
        <w:p w14:paraId="77779841" w14:textId="77777777" w:rsidR="007727B0" w:rsidRPr="001911DE" w:rsidRDefault="007727B0" w:rsidP="007727B0">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1911DE">
            <w:rPr>
              <w:rFonts w:ascii="Arial" w:eastAsia="Times New Roman" w:hAnsi="Arial" w:cs="Arial"/>
              <w:kern w:val="0"/>
              <w:sz w:val="24"/>
              <w:szCs w:val="24"/>
              <w:lang w:eastAsia="es-MX"/>
              <w14:ligatures w14:val="none"/>
            </w:rPr>
            <w:t>La Funeraria La Guadalupana es un claro ejemplo de cómo una empresa en la industria de servicios funerarios puede implementar y mantener altos estándares de calidad, incluso desde sus humildes comienzos. A través de un enfoque en la mejora continua, capacitación especializada y atención personalizada, la funeraria ha logrado satisfacer las necesidades y expectativas de sus clientes en un contexto sensible y emocional. Su éxito radica en el compromiso con la profesionalización de sus servicios, la diversificación de su oferta (incluyendo embalsamado profesional, paquetes de prevención y opciones de personalización), y la dedicación a ofrecer un trato humano y respetuoso. La atención al detalle, la colaboración con proveedores confiables y la renovación de su equipo son ejemplos claros de sus esfuerzos por mantener la calidad en el servicio.</w:t>
          </w:r>
        </w:p>
        <w:p w14:paraId="4218E52F" w14:textId="77777777" w:rsidR="007727B0" w:rsidRPr="001911DE" w:rsidRDefault="007727B0" w:rsidP="007727B0">
          <w:pPr>
            <w:spacing w:before="100" w:beforeAutospacing="1" w:after="100" w:afterAutospacing="1" w:line="360" w:lineRule="auto"/>
            <w:jc w:val="both"/>
            <w:rPr>
              <w:rFonts w:ascii="Arial" w:eastAsia="Times New Roman" w:hAnsi="Arial" w:cs="Arial"/>
              <w:kern w:val="0"/>
              <w:sz w:val="24"/>
              <w:szCs w:val="24"/>
              <w:lang w:eastAsia="es-MX"/>
              <w14:ligatures w14:val="none"/>
            </w:rPr>
          </w:pPr>
          <w:r w:rsidRPr="001911DE">
            <w:rPr>
              <w:rFonts w:ascii="Arial" w:eastAsia="Times New Roman" w:hAnsi="Arial" w:cs="Arial"/>
              <w:kern w:val="0"/>
              <w:sz w:val="24"/>
              <w:szCs w:val="24"/>
              <w:lang w:eastAsia="es-MX"/>
              <w14:ligatures w14:val="none"/>
            </w:rPr>
            <w:t>Este estudio de caso demuestra cómo una empresa familiar puede lograr la excelencia en calidad mediante una estrategia de crecimiento orgánico y decisiones orientadas a las necesidades del cliente. Funeraria La Guadalupana ha evolucionado para consolidarse como una opción confiable en su comunidad y se proyecta hacia el futuro con iniciativas como la sala velatoria, garantizando así un ambiente digno y adecuado para los servicios de despedida. La administración de la calidad en este caso es un proceso integral y de mejora continua, que no solo busca la satisfacción del cliente, sino también establecer una reputación de respeto, profesionalismo y empatía en uno de los momentos más importantes para las familias.</w:t>
          </w:r>
        </w:p>
        <w:p w14:paraId="3A02E1B1" w14:textId="77777777" w:rsidR="00CA2A98" w:rsidRDefault="00CA2A98" w:rsidP="00CB5175">
          <w:pPr>
            <w:pStyle w:val="Bibliografa"/>
            <w:jc w:val="both"/>
            <w:rPr>
              <w:rStyle w:val="TITULO6"/>
            </w:rPr>
          </w:pPr>
        </w:p>
        <w:p w14:paraId="5A39942F" w14:textId="77777777" w:rsidR="00CA2A98" w:rsidRDefault="00CA2A98" w:rsidP="00CB5175">
          <w:pPr>
            <w:pStyle w:val="Bibliografa"/>
            <w:jc w:val="both"/>
            <w:rPr>
              <w:rStyle w:val="TITULO6"/>
            </w:rPr>
          </w:pPr>
        </w:p>
        <w:p w14:paraId="2A816D45" w14:textId="77777777" w:rsidR="00CA2A98" w:rsidRDefault="00CA2A98" w:rsidP="00CB5175">
          <w:pPr>
            <w:pStyle w:val="Bibliografa"/>
            <w:jc w:val="both"/>
            <w:rPr>
              <w:rStyle w:val="TITULO6"/>
            </w:rPr>
          </w:pPr>
        </w:p>
        <w:p w14:paraId="1EE2D3DC" w14:textId="77777777" w:rsidR="00CA2A98" w:rsidRDefault="00CA2A98" w:rsidP="00CB5175">
          <w:pPr>
            <w:pStyle w:val="Bibliografa"/>
            <w:jc w:val="both"/>
            <w:rPr>
              <w:rStyle w:val="TITULO6"/>
            </w:rPr>
          </w:pPr>
        </w:p>
        <w:p w14:paraId="666993EA" w14:textId="60E9F914" w:rsidR="00CA2A98" w:rsidRDefault="00D34C81" w:rsidP="00CB5175">
          <w:pPr>
            <w:pStyle w:val="Bibliografa"/>
            <w:jc w:val="both"/>
            <w:rPr>
              <w:rStyle w:val="TITULO6"/>
            </w:rPr>
          </w:pPr>
        </w:p>
      </w:sdtContent>
    </w:sdt>
    <w:sectPr w:rsidR="00CA2A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rd Antenna Ligh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6B9"/>
    <w:multiLevelType w:val="multilevel"/>
    <w:tmpl w:val="DD9E7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0753F"/>
    <w:multiLevelType w:val="hybridMultilevel"/>
    <w:tmpl w:val="571C24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D6C5B"/>
    <w:multiLevelType w:val="hybridMultilevel"/>
    <w:tmpl w:val="31B8E71A"/>
    <w:lvl w:ilvl="0" w:tplc="A3CA2B0E">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AE7851"/>
    <w:multiLevelType w:val="hybridMultilevel"/>
    <w:tmpl w:val="2924B906"/>
    <w:lvl w:ilvl="0" w:tplc="A3CA2B0E">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C752C3"/>
    <w:multiLevelType w:val="multilevel"/>
    <w:tmpl w:val="9FD0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C6C76"/>
    <w:multiLevelType w:val="multilevel"/>
    <w:tmpl w:val="7C6A5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B3A0B"/>
    <w:multiLevelType w:val="hybridMultilevel"/>
    <w:tmpl w:val="CEF877D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3F1658"/>
    <w:multiLevelType w:val="hybridMultilevel"/>
    <w:tmpl w:val="A92A412A"/>
    <w:lvl w:ilvl="0" w:tplc="A3CA2B0E">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8014E7"/>
    <w:multiLevelType w:val="hybridMultilevel"/>
    <w:tmpl w:val="42948788"/>
    <w:lvl w:ilvl="0" w:tplc="A3CA2B0E">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8E4453"/>
    <w:multiLevelType w:val="multilevel"/>
    <w:tmpl w:val="AC000E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8664D5"/>
    <w:multiLevelType w:val="hybridMultilevel"/>
    <w:tmpl w:val="FBD84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C85906"/>
    <w:multiLevelType w:val="multilevel"/>
    <w:tmpl w:val="1D5EEFC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EB3755"/>
    <w:multiLevelType w:val="multilevel"/>
    <w:tmpl w:val="F3A82EE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3C1E39"/>
    <w:multiLevelType w:val="multilevel"/>
    <w:tmpl w:val="7486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31385"/>
    <w:multiLevelType w:val="multilevel"/>
    <w:tmpl w:val="0AD6FF8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A91B83"/>
    <w:multiLevelType w:val="hybridMultilevel"/>
    <w:tmpl w:val="A76AFB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A3782C"/>
    <w:multiLevelType w:val="hybridMultilevel"/>
    <w:tmpl w:val="06261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3"/>
  </w:num>
  <w:num w:numId="4">
    <w:abstractNumId w:val="10"/>
  </w:num>
  <w:num w:numId="5">
    <w:abstractNumId w:val="6"/>
  </w:num>
  <w:num w:numId="6">
    <w:abstractNumId w:val="7"/>
  </w:num>
  <w:num w:numId="7">
    <w:abstractNumId w:val="8"/>
  </w:num>
  <w:num w:numId="8">
    <w:abstractNumId w:val="13"/>
  </w:num>
  <w:num w:numId="9">
    <w:abstractNumId w:val="15"/>
  </w:num>
  <w:num w:numId="10">
    <w:abstractNumId w:val="0"/>
  </w:num>
  <w:num w:numId="11">
    <w:abstractNumId w:val="5"/>
  </w:num>
  <w:num w:numId="12">
    <w:abstractNumId w:val="14"/>
  </w:num>
  <w:num w:numId="13">
    <w:abstractNumId w:val="12"/>
  </w:num>
  <w:num w:numId="14">
    <w:abstractNumId w:val="11"/>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43"/>
    <w:rsid w:val="00023924"/>
    <w:rsid w:val="00026793"/>
    <w:rsid w:val="00056017"/>
    <w:rsid w:val="00064813"/>
    <w:rsid w:val="0009746B"/>
    <w:rsid w:val="000A31F7"/>
    <w:rsid w:val="000B25F0"/>
    <w:rsid w:val="000C2847"/>
    <w:rsid w:val="000C6984"/>
    <w:rsid w:val="0010200D"/>
    <w:rsid w:val="00127F96"/>
    <w:rsid w:val="00153563"/>
    <w:rsid w:val="001911DE"/>
    <w:rsid w:val="00197B6D"/>
    <w:rsid w:val="001A69F6"/>
    <w:rsid w:val="001C6E27"/>
    <w:rsid w:val="0022740D"/>
    <w:rsid w:val="00232BAA"/>
    <w:rsid w:val="0027050D"/>
    <w:rsid w:val="0028436C"/>
    <w:rsid w:val="00286AD9"/>
    <w:rsid w:val="00350381"/>
    <w:rsid w:val="003773FC"/>
    <w:rsid w:val="003847DD"/>
    <w:rsid w:val="00444313"/>
    <w:rsid w:val="004839A6"/>
    <w:rsid w:val="00491C10"/>
    <w:rsid w:val="00496568"/>
    <w:rsid w:val="004A2279"/>
    <w:rsid w:val="004F0032"/>
    <w:rsid w:val="0050249D"/>
    <w:rsid w:val="00546F5E"/>
    <w:rsid w:val="00575EB1"/>
    <w:rsid w:val="00600795"/>
    <w:rsid w:val="00615DC0"/>
    <w:rsid w:val="00625CF0"/>
    <w:rsid w:val="00676207"/>
    <w:rsid w:val="006A57AA"/>
    <w:rsid w:val="006C15AA"/>
    <w:rsid w:val="006D0B70"/>
    <w:rsid w:val="006D56DA"/>
    <w:rsid w:val="006E2CDC"/>
    <w:rsid w:val="006E5A43"/>
    <w:rsid w:val="006F7D6F"/>
    <w:rsid w:val="00721223"/>
    <w:rsid w:val="00721B89"/>
    <w:rsid w:val="00735B34"/>
    <w:rsid w:val="00742ED2"/>
    <w:rsid w:val="00757236"/>
    <w:rsid w:val="007727B0"/>
    <w:rsid w:val="007A4226"/>
    <w:rsid w:val="007B4970"/>
    <w:rsid w:val="007C20F9"/>
    <w:rsid w:val="00814868"/>
    <w:rsid w:val="008538FC"/>
    <w:rsid w:val="00854740"/>
    <w:rsid w:val="00855A96"/>
    <w:rsid w:val="008652A4"/>
    <w:rsid w:val="00890F84"/>
    <w:rsid w:val="008B4437"/>
    <w:rsid w:val="00911361"/>
    <w:rsid w:val="00911FF1"/>
    <w:rsid w:val="00971091"/>
    <w:rsid w:val="00981A26"/>
    <w:rsid w:val="00A00414"/>
    <w:rsid w:val="00A05959"/>
    <w:rsid w:val="00A5004B"/>
    <w:rsid w:val="00A97CFB"/>
    <w:rsid w:val="00AD7282"/>
    <w:rsid w:val="00AE0373"/>
    <w:rsid w:val="00B76E8C"/>
    <w:rsid w:val="00B80BB9"/>
    <w:rsid w:val="00BC2711"/>
    <w:rsid w:val="00C601C2"/>
    <w:rsid w:val="00C6224C"/>
    <w:rsid w:val="00C67096"/>
    <w:rsid w:val="00C80734"/>
    <w:rsid w:val="00C84BFA"/>
    <w:rsid w:val="00CA2A98"/>
    <w:rsid w:val="00CB1905"/>
    <w:rsid w:val="00CB2347"/>
    <w:rsid w:val="00CB5175"/>
    <w:rsid w:val="00CF66D4"/>
    <w:rsid w:val="00D1211D"/>
    <w:rsid w:val="00D34C81"/>
    <w:rsid w:val="00D369A5"/>
    <w:rsid w:val="00D534AF"/>
    <w:rsid w:val="00D5719E"/>
    <w:rsid w:val="00DC5C34"/>
    <w:rsid w:val="00E16B60"/>
    <w:rsid w:val="00E6412A"/>
    <w:rsid w:val="00E65DB0"/>
    <w:rsid w:val="00E758DD"/>
    <w:rsid w:val="00EA05C5"/>
    <w:rsid w:val="00F476CB"/>
    <w:rsid w:val="00F54C08"/>
    <w:rsid w:val="00FB3F8A"/>
    <w:rsid w:val="00FE08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128E"/>
  <w15:chartTrackingRefBased/>
  <w15:docId w15:val="{E45AE305-37A0-45AA-9DD4-5134C77D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96"/>
  </w:style>
  <w:style w:type="paragraph" w:styleId="Ttulo1">
    <w:name w:val="heading 1"/>
    <w:basedOn w:val="Normal"/>
    <w:next w:val="Normal"/>
    <w:link w:val="Ttulo1Car"/>
    <w:uiPriority w:val="9"/>
    <w:qFormat/>
    <w:rsid w:val="006E5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E5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5A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5A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5A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5A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5A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5A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5A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5A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6E5A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5A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5A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5A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5A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5A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5A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5A43"/>
    <w:rPr>
      <w:rFonts w:eastAsiaTheme="majorEastAsia" w:cstheme="majorBidi"/>
      <w:color w:val="272727" w:themeColor="text1" w:themeTint="D8"/>
    </w:rPr>
  </w:style>
  <w:style w:type="paragraph" w:styleId="Ttulo">
    <w:name w:val="Title"/>
    <w:basedOn w:val="Normal"/>
    <w:next w:val="Normal"/>
    <w:link w:val="TtuloCar"/>
    <w:uiPriority w:val="10"/>
    <w:qFormat/>
    <w:rsid w:val="006E5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5A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5A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5A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5A43"/>
    <w:pPr>
      <w:spacing w:before="160"/>
      <w:jc w:val="center"/>
    </w:pPr>
    <w:rPr>
      <w:i/>
      <w:iCs/>
      <w:color w:val="404040" w:themeColor="text1" w:themeTint="BF"/>
    </w:rPr>
  </w:style>
  <w:style w:type="character" w:customStyle="1" w:styleId="CitaCar">
    <w:name w:val="Cita Car"/>
    <w:basedOn w:val="Fuentedeprrafopredeter"/>
    <w:link w:val="Cita"/>
    <w:uiPriority w:val="29"/>
    <w:rsid w:val="006E5A43"/>
    <w:rPr>
      <w:i/>
      <w:iCs/>
      <w:color w:val="404040" w:themeColor="text1" w:themeTint="BF"/>
    </w:rPr>
  </w:style>
  <w:style w:type="paragraph" w:styleId="Prrafodelista">
    <w:name w:val="List Paragraph"/>
    <w:basedOn w:val="Normal"/>
    <w:uiPriority w:val="34"/>
    <w:qFormat/>
    <w:rsid w:val="006E5A43"/>
    <w:pPr>
      <w:ind w:left="720"/>
      <w:contextualSpacing/>
    </w:pPr>
  </w:style>
  <w:style w:type="character" w:styleId="nfasisintenso">
    <w:name w:val="Intense Emphasis"/>
    <w:basedOn w:val="Fuentedeprrafopredeter"/>
    <w:uiPriority w:val="21"/>
    <w:qFormat/>
    <w:rsid w:val="006E5A43"/>
    <w:rPr>
      <w:i/>
      <w:iCs/>
      <w:color w:val="0F4761" w:themeColor="accent1" w:themeShade="BF"/>
    </w:rPr>
  </w:style>
  <w:style w:type="paragraph" w:styleId="Citadestacada">
    <w:name w:val="Intense Quote"/>
    <w:basedOn w:val="Normal"/>
    <w:next w:val="Normal"/>
    <w:link w:val="CitadestacadaCar"/>
    <w:uiPriority w:val="30"/>
    <w:qFormat/>
    <w:rsid w:val="006E5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5A43"/>
    <w:rPr>
      <w:i/>
      <w:iCs/>
      <w:color w:val="0F4761" w:themeColor="accent1" w:themeShade="BF"/>
    </w:rPr>
  </w:style>
  <w:style w:type="character" w:styleId="Referenciaintensa">
    <w:name w:val="Intense Reference"/>
    <w:basedOn w:val="Fuentedeprrafopredeter"/>
    <w:uiPriority w:val="32"/>
    <w:qFormat/>
    <w:rsid w:val="006E5A43"/>
    <w:rPr>
      <w:b/>
      <w:bCs/>
      <w:smallCaps/>
      <w:color w:val="0F4761" w:themeColor="accent1" w:themeShade="BF"/>
      <w:spacing w:val="5"/>
    </w:rPr>
  </w:style>
  <w:style w:type="paragraph" w:styleId="Bibliografa">
    <w:name w:val="Bibliography"/>
    <w:basedOn w:val="Normal"/>
    <w:next w:val="Normal"/>
    <w:uiPriority w:val="37"/>
    <w:unhideWhenUsed/>
    <w:rsid w:val="00F476CB"/>
  </w:style>
  <w:style w:type="character" w:styleId="Hipervnculo">
    <w:name w:val="Hyperlink"/>
    <w:basedOn w:val="Fuentedeprrafopredeter"/>
    <w:uiPriority w:val="99"/>
    <w:unhideWhenUsed/>
    <w:rsid w:val="00444313"/>
    <w:rPr>
      <w:color w:val="467886" w:themeColor="hyperlink"/>
      <w:u w:val="single"/>
    </w:rPr>
  </w:style>
  <w:style w:type="character" w:styleId="Mencinsinresolver">
    <w:name w:val="Unresolved Mention"/>
    <w:basedOn w:val="Fuentedeprrafopredeter"/>
    <w:uiPriority w:val="99"/>
    <w:semiHidden/>
    <w:unhideWhenUsed/>
    <w:rsid w:val="00444313"/>
    <w:rPr>
      <w:color w:val="605E5C"/>
      <w:shd w:val="clear" w:color="auto" w:fill="E1DFDD"/>
    </w:rPr>
  </w:style>
  <w:style w:type="paragraph" w:styleId="NormalWeb">
    <w:name w:val="Normal (Web)"/>
    <w:basedOn w:val="Normal"/>
    <w:link w:val="NormalWebCar"/>
    <w:uiPriority w:val="99"/>
    <w:unhideWhenUsed/>
    <w:rsid w:val="003773F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3773FC"/>
    <w:rPr>
      <w:b/>
      <w:bCs/>
    </w:rPr>
  </w:style>
  <w:style w:type="character" w:customStyle="1" w:styleId="url">
    <w:name w:val="url"/>
    <w:basedOn w:val="Fuentedeprrafopredeter"/>
    <w:rsid w:val="00B76E8C"/>
  </w:style>
  <w:style w:type="character" w:customStyle="1" w:styleId="overflow-hidden">
    <w:name w:val="overflow-hidden"/>
    <w:basedOn w:val="Fuentedeprrafopredeter"/>
    <w:rsid w:val="00911FF1"/>
  </w:style>
  <w:style w:type="character" w:styleId="nfasis">
    <w:name w:val="Emphasis"/>
    <w:basedOn w:val="Fuentedeprrafopredeter"/>
    <w:uiPriority w:val="20"/>
    <w:qFormat/>
    <w:rsid w:val="00C601C2"/>
    <w:rPr>
      <w:i/>
      <w:iCs/>
    </w:rPr>
  </w:style>
  <w:style w:type="paragraph" w:customStyle="1" w:styleId="TITULO">
    <w:name w:val="TITULO"/>
    <w:basedOn w:val="NormalWeb"/>
    <w:link w:val="TITULOCar"/>
    <w:qFormat/>
    <w:rsid w:val="00064813"/>
  </w:style>
  <w:style w:type="character" w:customStyle="1" w:styleId="TITULO6">
    <w:name w:val="TITULO 6"/>
    <w:basedOn w:val="Textoennegrita"/>
    <w:uiPriority w:val="1"/>
    <w:qFormat/>
    <w:rsid w:val="00D5719E"/>
    <w:rPr>
      <w:rFonts w:ascii="Imprint MT Shadow" w:hAnsi="Imprint MT Shadow" w:cs="Arial"/>
      <w:b/>
      <w:bCs/>
      <w:sz w:val="32"/>
    </w:rPr>
  </w:style>
  <w:style w:type="character" w:customStyle="1" w:styleId="NormalWebCar">
    <w:name w:val="Normal (Web) Car"/>
    <w:basedOn w:val="Fuentedeprrafopredeter"/>
    <w:link w:val="NormalWeb"/>
    <w:uiPriority w:val="99"/>
    <w:rsid w:val="00064813"/>
    <w:rPr>
      <w:rFonts w:ascii="Times New Roman" w:eastAsia="Times New Roman" w:hAnsi="Times New Roman" w:cs="Times New Roman"/>
      <w:kern w:val="0"/>
      <w:sz w:val="24"/>
      <w:szCs w:val="24"/>
      <w:lang w:eastAsia="es-MX"/>
      <w14:ligatures w14:val="none"/>
    </w:rPr>
  </w:style>
  <w:style w:type="character" w:customStyle="1" w:styleId="TITULOCar">
    <w:name w:val="TITULO Car"/>
    <w:basedOn w:val="NormalWebCar"/>
    <w:link w:val="TITULO"/>
    <w:rsid w:val="00064813"/>
    <w:rPr>
      <w:rFonts w:ascii="Times New Roman" w:eastAsia="Times New Roman" w:hAnsi="Times New Roman" w:cs="Times New Roman"/>
      <w:kern w:val="0"/>
      <w:sz w:val="24"/>
      <w:szCs w:val="24"/>
      <w:lang w:eastAsia="es-MX"/>
      <w14:ligatures w14:val="none"/>
    </w:rPr>
  </w:style>
  <w:style w:type="paragraph" w:styleId="TtuloTDC">
    <w:name w:val="TOC Heading"/>
    <w:basedOn w:val="Ttulo1"/>
    <w:next w:val="Normal"/>
    <w:uiPriority w:val="39"/>
    <w:unhideWhenUsed/>
    <w:qFormat/>
    <w:rsid w:val="00350381"/>
    <w:pPr>
      <w:spacing w:before="240" w:after="0"/>
      <w:outlineLvl w:val="9"/>
    </w:pPr>
    <w:rPr>
      <w:kern w:val="0"/>
      <w:sz w:val="32"/>
      <w:szCs w:val="32"/>
      <w:lang w:eastAsia="es-MX"/>
      <w14:ligatures w14:val="none"/>
    </w:rPr>
  </w:style>
  <w:style w:type="paragraph" w:styleId="TDC3">
    <w:name w:val="toc 3"/>
    <w:basedOn w:val="Normal"/>
    <w:next w:val="Normal"/>
    <w:autoRedefine/>
    <w:uiPriority w:val="39"/>
    <w:unhideWhenUsed/>
    <w:rsid w:val="00350381"/>
    <w:pPr>
      <w:spacing w:after="100"/>
      <w:ind w:left="440"/>
    </w:pPr>
  </w:style>
  <w:style w:type="paragraph" w:styleId="TDC2">
    <w:name w:val="toc 2"/>
    <w:basedOn w:val="Normal"/>
    <w:next w:val="Normal"/>
    <w:autoRedefine/>
    <w:uiPriority w:val="39"/>
    <w:unhideWhenUsed/>
    <w:rsid w:val="004F0032"/>
    <w:pPr>
      <w:spacing w:after="100"/>
      <w:ind w:left="220"/>
    </w:pPr>
    <w:rPr>
      <w:rFonts w:eastAsiaTheme="minorEastAsia" w:cs="Times New Roman"/>
      <w:kern w:val="0"/>
      <w:lang w:eastAsia="es-MX"/>
      <w14:ligatures w14:val="none"/>
    </w:rPr>
  </w:style>
  <w:style w:type="paragraph" w:styleId="TDC1">
    <w:name w:val="toc 1"/>
    <w:basedOn w:val="Normal"/>
    <w:next w:val="Normal"/>
    <w:autoRedefine/>
    <w:uiPriority w:val="39"/>
    <w:unhideWhenUsed/>
    <w:rsid w:val="004F0032"/>
    <w:pPr>
      <w:spacing w:after="100"/>
    </w:pPr>
    <w:rPr>
      <w:rFonts w:eastAsiaTheme="minorEastAsia"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018">
      <w:bodyDiv w:val="1"/>
      <w:marLeft w:val="0"/>
      <w:marRight w:val="0"/>
      <w:marTop w:val="0"/>
      <w:marBottom w:val="0"/>
      <w:divBdr>
        <w:top w:val="none" w:sz="0" w:space="0" w:color="auto"/>
        <w:left w:val="none" w:sz="0" w:space="0" w:color="auto"/>
        <w:bottom w:val="none" w:sz="0" w:space="0" w:color="auto"/>
        <w:right w:val="none" w:sz="0" w:space="0" w:color="auto"/>
      </w:divBdr>
      <w:divsChild>
        <w:div w:id="811796734">
          <w:marLeft w:val="0"/>
          <w:marRight w:val="0"/>
          <w:marTop w:val="0"/>
          <w:marBottom w:val="0"/>
          <w:divBdr>
            <w:top w:val="none" w:sz="0" w:space="0" w:color="auto"/>
            <w:left w:val="none" w:sz="0" w:space="0" w:color="auto"/>
            <w:bottom w:val="none" w:sz="0" w:space="0" w:color="auto"/>
            <w:right w:val="none" w:sz="0" w:space="0" w:color="auto"/>
          </w:divBdr>
          <w:divsChild>
            <w:div w:id="433329298">
              <w:marLeft w:val="0"/>
              <w:marRight w:val="0"/>
              <w:marTop w:val="0"/>
              <w:marBottom w:val="0"/>
              <w:divBdr>
                <w:top w:val="none" w:sz="0" w:space="0" w:color="auto"/>
                <w:left w:val="none" w:sz="0" w:space="0" w:color="auto"/>
                <w:bottom w:val="none" w:sz="0" w:space="0" w:color="auto"/>
                <w:right w:val="none" w:sz="0" w:space="0" w:color="auto"/>
              </w:divBdr>
              <w:divsChild>
                <w:div w:id="1097747415">
                  <w:marLeft w:val="0"/>
                  <w:marRight w:val="0"/>
                  <w:marTop w:val="0"/>
                  <w:marBottom w:val="0"/>
                  <w:divBdr>
                    <w:top w:val="none" w:sz="0" w:space="0" w:color="auto"/>
                    <w:left w:val="none" w:sz="0" w:space="0" w:color="auto"/>
                    <w:bottom w:val="none" w:sz="0" w:space="0" w:color="auto"/>
                    <w:right w:val="none" w:sz="0" w:space="0" w:color="auto"/>
                  </w:divBdr>
                  <w:divsChild>
                    <w:div w:id="173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7250">
          <w:marLeft w:val="0"/>
          <w:marRight w:val="0"/>
          <w:marTop w:val="0"/>
          <w:marBottom w:val="0"/>
          <w:divBdr>
            <w:top w:val="none" w:sz="0" w:space="0" w:color="auto"/>
            <w:left w:val="none" w:sz="0" w:space="0" w:color="auto"/>
            <w:bottom w:val="none" w:sz="0" w:space="0" w:color="auto"/>
            <w:right w:val="none" w:sz="0" w:space="0" w:color="auto"/>
          </w:divBdr>
          <w:divsChild>
            <w:div w:id="11883200">
              <w:marLeft w:val="0"/>
              <w:marRight w:val="0"/>
              <w:marTop w:val="0"/>
              <w:marBottom w:val="0"/>
              <w:divBdr>
                <w:top w:val="none" w:sz="0" w:space="0" w:color="auto"/>
                <w:left w:val="none" w:sz="0" w:space="0" w:color="auto"/>
                <w:bottom w:val="none" w:sz="0" w:space="0" w:color="auto"/>
                <w:right w:val="none" w:sz="0" w:space="0" w:color="auto"/>
              </w:divBdr>
              <w:divsChild>
                <w:div w:id="525681765">
                  <w:marLeft w:val="0"/>
                  <w:marRight w:val="0"/>
                  <w:marTop w:val="0"/>
                  <w:marBottom w:val="0"/>
                  <w:divBdr>
                    <w:top w:val="none" w:sz="0" w:space="0" w:color="auto"/>
                    <w:left w:val="none" w:sz="0" w:space="0" w:color="auto"/>
                    <w:bottom w:val="none" w:sz="0" w:space="0" w:color="auto"/>
                    <w:right w:val="none" w:sz="0" w:space="0" w:color="auto"/>
                  </w:divBdr>
                  <w:divsChild>
                    <w:div w:id="20311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657074">
      <w:bodyDiv w:val="1"/>
      <w:marLeft w:val="0"/>
      <w:marRight w:val="0"/>
      <w:marTop w:val="0"/>
      <w:marBottom w:val="0"/>
      <w:divBdr>
        <w:top w:val="none" w:sz="0" w:space="0" w:color="auto"/>
        <w:left w:val="none" w:sz="0" w:space="0" w:color="auto"/>
        <w:bottom w:val="none" w:sz="0" w:space="0" w:color="auto"/>
        <w:right w:val="none" w:sz="0" w:space="0" w:color="auto"/>
      </w:divBdr>
    </w:div>
    <w:div w:id="520776541">
      <w:bodyDiv w:val="1"/>
      <w:marLeft w:val="0"/>
      <w:marRight w:val="0"/>
      <w:marTop w:val="0"/>
      <w:marBottom w:val="0"/>
      <w:divBdr>
        <w:top w:val="none" w:sz="0" w:space="0" w:color="auto"/>
        <w:left w:val="none" w:sz="0" w:space="0" w:color="auto"/>
        <w:bottom w:val="none" w:sz="0" w:space="0" w:color="auto"/>
        <w:right w:val="none" w:sz="0" w:space="0" w:color="auto"/>
      </w:divBdr>
    </w:div>
    <w:div w:id="714503007">
      <w:bodyDiv w:val="1"/>
      <w:marLeft w:val="0"/>
      <w:marRight w:val="0"/>
      <w:marTop w:val="0"/>
      <w:marBottom w:val="0"/>
      <w:divBdr>
        <w:top w:val="none" w:sz="0" w:space="0" w:color="auto"/>
        <w:left w:val="none" w:sz="0" w:space="0" w:color="auto"/>
        <w:bottom w:val="none" w:sz="0" w:space="0" w:color="auto"/>
        <w:right w:val="none" w:sz="0" w:space="0" w:color="auto"/>
      </w:divBdr>
    </w:div>
    <w:div w:id="754327432">
      <w:bodyDiv w:val="1"/>
      <w:marLeft w:val="0"/>
      <w:marRight w:val="0"/>
      <w:marTop w:val="0"/>
      <w:marBottom w:val="0"/>
      <w:divBdr>
        <w:top w:val="none" w:sz="0" w:space="0" w:color="auto"/>
        <w:left w:val="none" w:sz="0" w:space="0" w:color="auto"/>
        <w:bottom w:val="none" w:sz="0" w:space="0" w:color="auto"/>
        <w:right w:val="none" w:sz="0" w:space="0" w:color="auto"/>
      </w:divBdr>
    </w:div>
    <w:div w:id="799809110">
      <w:bodyDiv w:val="1"/>
      <w:marLeft w:val="0"/>
      <w:marRight w:val="0"/>
      <w:marTop w:val="0"/>
      <w:marBottom w:val="0"/>
      <w:divBdr>
        <w:top w:val="none" w:sz="0" w:space="0" w:color="auto"/>
        <w:left w:val="none" w:sz="0" w:space="0" w:color="auto"/>
        <w:bottom w:val="none" w:sz="0" w:space="0" w:color="auto"/>
        <w:right w:val="none" w:sz="0" w:space="0" w:color="auto"/>
      </w:divBdr>
    </w:div>
    <w:div w:id="848525974">
      <w:bodyDiv w:val="1"/>
      <w:marLeft w:val="0"/>
      <w:marRight w:val="0"/>
      <w:marTop w:val="0"/>
      <w:marBottom w:val="0"/>
      <w:divBdr>
        <w:top w:val="none" w:sz="0" w:space="0" w:color="auto"/>
        <w:left w:val="none" w:sz="0" w:space="0" w:color="auto"/>
        <w:bottom w:val="none" w:sz="0" w:space="0" w:color="auto"/>
        <w:right w:val="none" w:sz="0" w:space="0" w:color="auto"/>
      </w:divBdr>
    </w:div>
    <w:div w:id="902177737">
      <w:bodyDiv w:val="1"/>
      <w:marLeft w:val="0"/>
      <w:marRight w:val="0"/>
      <w:marTop w:val="0"/>
      <w:marBottom w:val="0"/>
      <w:divBdr>
        <w:top w:val="none" w:sz="0" w:space="0" w:color="auto"/>
        <w:left w:val="none" w:sz="0" w:space="0" w:color="auto"/>
        <w:bottom w:val="none" w:sz="0" w:space="0" w:color="auto"/>
        <w:right w:val="none" w:sz="0" w:space="0" w:color="auto"/>
      </w:divBdr>
    </w:div>
    <w:div w:id="921837581">
      <w:bodyDiv w:val="1"/>
      <w:marLeft w:val="0"/>
      <w:marRight w:val="0"/>
      <w:marTop w:val="0"/>
      <w:marBottom w:val="0"/>
      <w:divBdr>
        <w:top w:val="none" w:sz="0" w:space="0" w:color="auto"/>
        <w:left w:val="none" w:sz="0" w:space="0" w:color="auto"/>
        <w:bottom w:val="none" w:sz="0" w:space="0" w:color="auto"/>
        <w:right w:val="none" w:sz="0" w:space="0" w:color="auto"/>
      </w:divBdr>
    </w:div>
    <w:div w:id="1287009099">
      <w:bodyDiv w:val="1"/>
      <w:marLeft w:val="0"/>
      <w:marRight w:val="0"/>
      <w:marTop w:val="0"/>
      <w:marBottom w:val="0"/>
      <w:divBdr>
        <w:top w:val="none" w:sz="0" w:space="0" w:color="auto"/>
        <w:left w:val="none" w:sz="0" w:space="0" w:color="auto"/>
        <w:bottom w:val="none" w:sz="0" w:space="0" w:color="auto"/>
        <w:right w:val="none" w:sz="0" w:space="0" w:color="auto"/>
      </w:divBdr>
      <w:divsChild>
        <w:div w:id="2085182963">
          <w:marLeft w:val="0"/>
          <w:marRight w:val="0"/>
          <w:marTop w:val="0"/>
          <w:marBottom w:val="0"/>
          <w:divBdr>
            <w:top w:val="none" w:sz="0" w:space="0" w:color="auto"/>
            <w:left w:val="none" w:sz="0" w:space="0" w:color="auto"/>
            <w:bottom w:val="none" w:sz="0" w:space="0" w:color="auto"/>
            <w:right w:val="none" w:sz="0" w:space="0" w:color="auto"/>
          </w:divBdr>
          <w:divsChild>
            <w:div w:id="728764464">
              <w:marLeft w:val="0"/>
              <w:marRight w:val="0"/>
              <w:marTop w:val="0"/>
              <w:marBottom w:val="0"/>
              <w:divBdr>
                <w:top w:val="none" w:sz="0" w:space="0" w:color="auto"/>
                <w:left w:val="none" w:sz="0" w:space="0" w:color="auto"/>
                <w:bottom w:val="none" w:sz="0" w:space="0" w:color="auto"/>
                <w:right w:val="none" w:sz="0" w:space="0" w:color="auto"/>
              </w:divBdr>
              <w:divsChild>
                <w:div w:id="2140149372">
                  <w:marLeft w:val="0"/>
                  <w:marRight w:val="0"/>
                  <w:marTop w:val="0"/>
                  <w:marBottom w:val="0"/>
                  <w:divBdr>
                    <w:top w:val="none" w:sz="0" w:space="0" w:color="auto"/>
                    <w:left w:val="none" w:sz="0" w:space="0" w:color="auto"/>
                    <w:bottom w:val="none" w:sz="0" w:space="0" w:color="auto"/>
                    <w:right w:val="none" w:sz="0" w:space="0" w:color="auto"/>
                  </w:divBdr>
                  <w:divsChild>
                    <w:div w:id="16454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23831">
          <w:marLeft w:val="0"/>
          <w:marRight w:val="0"/>
          <w:marTop w:val="0"/>
          <w:marBottom w:val="0"/>
          <w:divBdr>
            <w:top w:val="none" w:sz="0" w:space="0" w:color="auto"/>
            <w:left w:val="none" w:sz="0" w:space="0" w:color="auto"/>
            <w:bottom w:val="none" w:sz="0" w:space="0" w:color="auto"/>
            <w:right w:val="none" w:sz="0" w:space="0" w:color="auto"/>
          </w:divBdr>
          <w:divsChild>
            <w:div w:id="1926960038">
              <w:marLeft w:val="0"/>
              <w:marRight w:val="0"/>
              <w:marTop w:val="0"/>
              <w:marBottom w:val="0"/>
              <w:divBdr>
                <w:top w:val="none" w:sz="0" w:space="0" w:color="auto"/>
                <w:left w:val="none" w:sz="0" w:space="0" w:color="auto"/>
                <w:bottom w:val="none" w:sz="0" w:space="0" w:color="auto"/>
                <w:right w:val="none" w:sz="0" w:space="0" w:color="auto"/>
              </w:divBdr>
              <w:divsChild>
                <w:div w:id="789008182">
                  <w:marLeft w:val="0"/>
                  <w:marRight w:val="0"/>
                  <w:marTop w:val="0"/>
                  <w:marBottom w:val="0"/>
                  <w:divBdr>
                    <w:top w:val="none" w:sz="0" w:space="0" w:color="auto"/>
                    <w:left w:val="none" w:sz="0" w:space="0" w:color="auto"/>
                    <w:bottom w:val="none" w:sz="0" w:space="0" w:color="auto"/>
                    <w:right w:val="none" w:sz="0" w:space="0" w:color="auto"/>
                  </w:divBdr>
                  <w:divsChild>
                    <w:div w:id="13474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23982">
      <w:bodyDiv w:val="1"/>
      <w:marLeft w:val="0"/>
      <w:marRight w:val="0"/>
      <w:marTop w:val="0"/>
      <w:marBottom w:val="0"/>
      <w:divBdr>
        <w:top w:val="none" w:sz="0" w:space="0" w:color="auto"/>
        <w:left w:val="none" w:sz="0" w:space="0" w:color="auto"/>
        <w:bottom w:val="none" w:sz="0" w:space="0" w:color="auto"/>
        <w:right w:val="none" w:sz="0" w:space="0" w:color="auto"/>
      </w:divBdr>
      <w:divsChild>
        <w:div w:id="390812443">
          <w:marLeft w:val="0"/>
          <w:marRight w:val="0"/>
          <w:marTop w:val="0"/>
          <w:marBottom w:val="0"/>
          <w:divBdr>
            <w:top w:val="none" w:sz="0" w:space="0" w:color="auto"/>
            <w:left w:val="none" w:sz="0" w:space="0" w:color="auto"/>
            <w:bottom w:val="none" w:sz="0" w:space="0" w:color="auto"/>
            <w:right w:val="none" w:sz="0" w:space="0" w:color="auto"/>
          </w:divBdr>
          <w:divsChild>
            <w:div w:id="1172717830">
              <w:marLeft w:val="0"/>
              <w:marRight w:val="0"/>
              <w:marTop w:val="0"/>
              <w:marBottom w:val="0"/>
              <w:divBdr>
                <w:top w:val="none" w:sz="0" w:space="0" w:color="auto"/>
                <w:left w:val="none" w:sz="0" w:space="0" w:color="auto"/>
                <w:bottom w:val="none" w:sz="0" w:space="0" w:color="auto"/>
                <w:right w:val="none" w:sz="0" w:space="0" w:color="auto"/>
              </w:divBdr>
              <w:divsChild>
                <w:div w:id="145169452">
                  <w:marLeft w:val="0"/>
                  <w:marRight w:val="0"/>
                  <w:marTop w:val="0"/>
                  <w:marBottom w:val="0"/>
                  <w:divBdr>
                    <w:top w:val="none" w:sz="0" w:space="0" w:color="auto"/>
                    <w:left w:val="none" w:sz="0" w:space="0" w:color="auto"/>
                    <w:bottom w:val="none" w:sz="0" w:space="0" w:color="auto"/>
                    <w:right w:val="none" w:sz="0" w:space="0" w:color="auto"/>
                  </w:divBdr>
                  <w:divsChild>
                    <w:div w:id="200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49909">
          <w:marLeft w:val="0"/>
          <w:marRight w:val="0"/>
          <w:marTop w:val="0"/>
          <w:marBottom w:val="0"/>
          <w:divBdr>
            <w:top w:val="none" w:sz="0" w:space="0" w:color="auto"/>
            <w:left w:val="none" w:sz="0" w:space="0" w:color="auto"/>
            <w:bottom w:val="none" w:sz="0" w:space="0" w:color="auto"/>
            <w:right w:val="none" w:sz="0" w:space="0" w:color="auto"/>
          </w:divBdr>
          <w:divsChild>
            <w:div w:id="1200820857">
              <w:marLeft w:val="0"/>
              <w:marRight w:val="0"/>
              <w:marTop w:val="0"/>
              <w:marBottom w:val="0"/>
              <w:divBdr>
                <w:top w:val="none" w:sz="0" w:space="0" w:color="auto"/>
                <w:left w:val="none" w:sz="0" w:space="0" w:color="auto"/>
                <w:bottom w:val="none" w:sz="0" w:space="0" w:color="auto"/>
                <w:right w:val="none" w:sz="0" w:space="0" w:color="auto"/>
              </w:divBdr>
              <w:divsChild>
                <w:div w:id="1194153328">
                  <w:marLeft w:val="0"/>
                  <w:marRight w:val="0"/>
                  <w:marTop w:val="0"/>
                  <w:marBottom w:val="0"/>
                  <w:divBdr>
                    <w:top w:val="none" w:sz="0" w:space="0" w:color="auto"/>
                    <w:left w:val="none" w:sz="0" w:space="0" w:color="auto"/>
                    <w:bottom w:val="none" w:sz="0" w:space="0" w:color="auto"/>
                    <w:right w:val="none" w:sz="0" w:space="0" w:color="auto"/>
                  </w:divBdr>
                  <w:divsChild>
                    <w:div w:id="133807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383643">
      <w:bodyDiv w:val="1"/>
      <w:marLeft w:val="0"/>
      <w:marRight w:val="0"/>
      <w:marTop w:val="0"/>
      <w:marBottom w:val="0"/>
      <w:divBdr>
        <w:top w:val="none" w:sz="0" w:space="0" w:color="auto"/>
        <w:left w:val="none" w:sz="0" w:space="0" w:color="auto"/>
        <w:bottom w:val="none" w:sz="0" w:space="0" w:color="auto"/>
        <w:right w:val="none" w:sz="0" w:space="0" w:color="auto"/>
      </w:divBdr>
    </w:div>
    <w:div w:id="1639073033">
      <w:bodyDiv w:val="1"/>
      <w:marLeft w:val="0"/>
      <w:marRight w:val="0"/>
      <w:marTop w:val="0"/>
      <w:marBottom w:val="0"/>
      <w:divBdr>
        <w:top w:val="none" w:sz="0" w:space="0" w:color="auto"/>
        <w:left w:val="none" w:sz="0" w:space="0" w:color="auto"/>
        <w:bottom w:val="none" w:sz="0" w:space="0" w:color="auto"/>
        <w:right w:val="none" w:sz="0" w:space="0" w:color="auto"/>
      </w:divBdr>
    </w:div>
    <w:div w:id="1916629040">
      <w:bodyDiv w:val="1"/>
      <w:marLeft w:val="0"/>
      <w:marRight w:val="0"/>
      <w:marTop w:val="0"/>
      <w:marBottom w:val="0"/>
      <w:divBdr>
        <w:top w:val="none" w:sz="0" w:space="0" w:color="auto"/>
        <w:left w:val="none" w:sz="0" w:space="0" w:color="auto"/>
        <w:bottom w:val="none" w:sz="0" w:space="0" w:color="auto"/>
        <w:right w:val="none" w:sz="0" w:space="0" w:color="auto"/>
      </w:divBdr>
    </w:div>
    <w:div w:id="21176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ricaochoa08@outlook.com" TargetMode="Externa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karylopezalmeida@gmail.com" TargetMode="Externa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yperlink" Target="mailto:leonardosaidlopez@gmail.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joseeduardodiazguzman8@gmail.com"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Lea21</b:Tag>
    <b:SourceType>InternetSite</b:SourceType>
    <b:Guid>{F1D22ED7-0BD7-431E-BA00-B4220617D552}</b:Guid>
    <b:Title>ASQ Quality Press.</b:Title>
    <b:Year>2021</b:Year>
    <b:Month>Mayo</b:Month>
    <b:Day>12</b:Day>
    <b:URL>https://asq.org/quality-resources/scatter-diagram#:~:text=The%20scatter%20diagram%20graphs%20pairs,points%20will%20hug%20the%20line.</b:URL>
    <b:Author>
      <b:Author>
        <b:NameList>
          <b:Person>
            <b:Last>Sigma</b:Last>
            <b:First>Lean</b:First>
          </b:Person>
        </b:NameList>
      </b:Author>
    </b:Author>
    <b:RefOrder>1</b:RefOrder>
  </b:Source>
  <b:Source>
    <b:Tag>Sin</b:Tag>
    <b:SourceType>BookSection</b:SourceType>
    <b:Guid>{5FC28F80-C519-4071-8098-506166022E55}</b:Guid>
    <b:Author>
      <b:Author>
        <b:NameList>
          <b:Person>
            <b:Last>Autor</b:Last>
            <b:First>Sin</b:First>
          </b:Person>
        </b:NameList>
      </b:Author>
    </b:Author>
    <b:Title>Técnicas básicas de la calidad </b:Title>
    <b:Pages>15</b:Pages>
    <b:RefOrder>2</b:RefOrder>
  </b:Source>
</b:Sources>
</file>

<file path=customXml/itemProps1.xml><?xml version="1.0" encoding="utf-8"?>
<ds:datastoreItem xmlns:ds="http://schemas.openxmlformats.org/officeDocument/2006/customXml" ds:itemID="{3E5A6F7B-54C0-452B-8FC9-518BE21F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3379</Words>
  <Characters>18589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212B39371 JOSE EDUARDO DIAZ GUZMAN</dc:creator>
  <cp:keywords/>
  <dc:description/>
  <cp:lastModifiedBy>212B39363 KARINA LÓPEZ ALMEIDA</cp:lastModifiedBy>
  <cp:revision>3</cp:revision>
  <dcterms:created xsi:type="dcterms:W3CDTF">2024-11-20T15:56:00Z</dcterms:created>
  <dcterms:modified xsi:type="dcterms:W3CDTF">2024-11-20T15:57:00Z</dcterms:modified>
</cp:coreProperties>
</file>